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DELWPTableNormal"/>
        <w:tblpPr w:leftFromText="181" w:rightFromText="181" w:vertAnchor="page" w:horzAnchor="page" w:tblpX="1527" w:tblpY="681"/>
        <w:tblW w:w="6705" w:type="dxa"/>
        <w:tblLayout w:type="fixed"/>
        <w:tblLook w:val="04A0" w:firstRow="1" w:lastRow="0" w:firstColumn="1" w:lastColumn="0" w:noHBand="0" w:noVBand="1"/>
      </w:tblPr>
      <w:tblGrid>
        <w:gridCol w:w="6705"/>
      </w:tblGrid>
      <w:tr w:rsidR="00B050D9" w14:paraId="02761C41" w14:textId="77777777" w:rsidTr="00D603DB">
        <w:trPr>
          <w:trHeight w:hRule="exact" w:val="1806"/>
        </w:trPr>
        <w:tc>
          <w:tcPr>
            <w:tcW w:w="6705" w:type="dxa"/>
          </w:tcPr>
          <w:p w14:paraId="5F921AFB" w14:textId="329B8BB8" w:rsidR="00D603DB" w:rsidRDefault="00CD392D" w:rsidP="00CD392D">
            <w:pPr>
              <w:pStyle w:val="Title"/>
              <w:framePr w:hSpace="0" w:wrap="auto" w:vAnchor="margin" w:hAnchor="text" w:xAlign="left" w:yAlign="inline"/>
              <w:suppressOverlap w:val="0"/>
            </w:pPr>
            <w:r>
              <w:t>202</w:t>
            </w:r>
            <w:r w:rsidR="008E3CD9">
              <w:t>4</w:t>
            </w:r>
            <w:r w:rsidRPr="00CD392D">
              <w:t>-2</w:t>
            </w:r>
            <w:r w:rsidR="008E3CD9">
              <w:t>5</w:t>
            </w:r>
            <w:r w:rsidRPr="00CD392D">
              <w:t xml:space="preserve"> Joint Fuel Management Program </w:t>
            </w:r>
            <w:r w:rsidR="00D603DB">
              <w:t>(JFMP</w:t>
            </w:r>
            <w:proofErr w:type="gramStart"/>
            <w:r w:rsidR="00D603DB">
              <w:t>);</w:t>
            </w:r>
            <w:proofErr w:type="gramEnd"/>
          </w:p>
          <w:p w14:paraId="494BF801" w14:textId="2C62A649" w:rsidR="00B050D9" w:rsidRPr="00B050D9" w:rsidRDefault="00CD392D" w:rsidP="00CD392D">
            <w:pPr>
              <w:pStyle w:val="Title"/>
              <w:framePr w:hSpace="0" w:wrap="auto" w:vAnchor="margin" w:hAnchor="text" w:xAlign="left" w:yAlign="inline"/>
              <w:suppressOverlap w:val="0"/>
            </w:pPr>
            <w:r w:rsidRPr="00CD392D">
              <w:t>Amendment</w:t>
            </w:r>
            <w:r>
              <w:t>s</w:t>
            </w:r>
          </w:p>
        </w:tc>
      </w:tr>
      <w:tr w:rsidR="00B050D9" w14:paraId="4A1247CD" w14:textId="77777777" w:rsidTr="00D603DB">
        <w:trPr>
          <w:trHeight w:hRule="exact" w:val="1032"/>
        </w:trPr>
        <w:tc>
          <w:tcPr>
            <w:tcW w:w="6705" w:type="dxa"/>
          </w:tcPr>
          <w:p w14:paraId="08268D95" w14:textId="26682D8E" w:rsidR="0045333E" w:rsidRPr="0045333E" w:rsidRDefault="0045333E" w:rsidP="00CD392D">
            <w:pPr>
              <w:spacing w:after="200" w:line="276" w:lineRule="auto"/>
            </w:pPr>
          </w:p>
        </w:tc>
      </w:tr>
    </w:tbl>
    <w:p w14:paraId="3B3A8C94" w14:textId="77777777" w:rsidR="00A05F62" w:rsidRDefault="00CD392D" w:rsidP="00CD392D">
      <w:pPr>
        <w:pStyle w:val="IntroFeatureText"/>
      </w:pPr>
      <w:r>
        <w:t xml:space="preserve">On occasion, it is necessary to modify activities on the approved </w:t>
      </w:r>
      <w:r w:rsidR="00D603DB">
        <w:t xml:space="preserve">JFMP. </w:t>
      </w:r>
    </w:p>
    <w:p w14:paraId="5EDCC226" w14:textId="262B2B8B" w:rsidR="004E30A0" w:rsidRDefault="004E30A0" w:rsidP="00CD392D">
      <w:pPr>
        <w:pStyle w:val="IntroFeatureText"/>
      </w:pPr>
      <w:r>
        <w:t xml:space="preserve">Amendments include changing, rescheduling, </w:t>
      </w:r>
      <w:r w:rsidR="005D3311">
        <w:t>removing,</w:t>
      </w:r>
      <w:r>
        <w:t xml:space="preserve"> or adding new activities to the Joint Fuel Management Program to be conducted this year.</w:t>
      </w:r>
    </w:p>
    <w:p w14:paraId="43217A67" w14:textId="2A15785C" w:rsidR="00CD392D" w:rsidRDefault="00D603DB" w:rsidP="00A05F62">
      <w:pPr>
        <w:pStyle w:val="BodyText"/>
      </w:pPr>
      <w:r>
        <w:t xml:space="preserve">Activities </w:t>
      </w:r>
      <w:r w:rsidR="004E30A0">
        <w:t xml:space="preserve">include planned </w:t>
      </w:r>
      <w:r w:rsidR="00CD392D">
        <w:t>burns</w:t>
      </w:r>
      <w:r>
        <w:t xml:space="preserve"> or </w:t>
      </w:r>
      <w:r w:rsidR="00CD392D">
        <w:t>non-burn treatments</w:t>
      </w:r>
      <w:r>
        <w:t xml:space="preserve"> </w:t>
      </w:r>
      <w:r w:rsidR="004E30A0">
        <w:t xml:space="preserve">(such as </w:t>
      </w:r>
      <w:r>
        <w:t>mowing and slashing</w:t>
      </w:r>
      <w:proofErr w:type="gramStart"/>
      <w:r w:rsidR="004E30A0">
        <w:t>)</w:t>
      </w:r>
      <w:r w:rsidR="00CD392D">
        <w:t>;</w:t>
      </w:r>
      <w:proofErr w:type="gramEnd"/>
      <w:r w:rsidR="00CD392D">
        <w:t xml:space="preserve"> </w:t>
      </w:r>
    </w:p>
    <w:p w14:paraId="3A59568F" w14:textId="15A268A6" w:rsidR="006029DF" w:rsidRDefault="00CD392D" w:rsidP="00A05F62">
      <w:pPr>
        <w:pStyle w:val="BodyText"/>
      </w:pPr>
      <w:r>
        <w:t xml:space="preserve">Amendments </w:t>
      </w:r>
      <w:r w:rsidR="00D603DB">
        <w:t>are</w:t>
      </w:r>
      <w:r>
        <w:t xml:space="preserve"> not </w:t>
      </w:r>
      <w:r w:rsidR="00D603DB">
        <w:t>abl</w:t>
      </w:r>
      <w:r>
        <w:t>e to</w:t>
      </w:r>
      <w:r w:rsidR="00D603DB">
        <w:t xml:space="preserve"> be added</w:t>
      </w:r>
      <w:r>
        <w:t xml:space="preserve"> or removed from the </w:t>
      </w:r>
      <w:r w:rsidR="00A05F62">
        <w:t xml:space="preserve">download </w:t>
      </w:r>
      <w:r>
        <w:t>files and maps</w:t>
      </w:r>
      <w:r w:rsidR="00D603DB">
        <w:t xml:space="preserve"> on this website.</w:t>
      </w:r>
      <w:r w:rsidR="006029DF" w:rsidRPr="006029DF">
        <w:t xml:space="preserve">  </w:t>
      </w:r>
    </w:p>
    <w:p w14:paraId="34ECD5A2" w14:textId="77777777" w:rsidR="004E30A0" w:rsidRDefault="004E30A0" w:rsidP="006029DF">
      <w:pPr>
        <w:pStyle w:val="Heading2"/>
        <w:sectPr w:rsidR="004E30A0" w:rsidSect="00CD392D">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73" w:right="962" w:bottom="851" w:left="1134" w:header="709" w:footer="397" w:gutter="0"/>
          <w:cols w:space="567"/>
          <w:titlePg/>
          <w:docGrid w:linePitch="360"/>
        </w:sectPr>
      </w:pPr>
    </w:p>
    <w:p w14:paraId="105A875D" w14:textId="000AAF1F" w:rsidR="006029DF" w:rsidRPr="006029DF" w:rsidRDefault="00CD392D" w:rsidP="006029DF">
      <w:pPr>
        <w:pStyle w:val="Heading2"/>
      </w:pPr>
      <w:r w:rsidRPr="00CD392D">
        <w:t>*Type of Amendment</w:t>
      </w:r>
      <w:r>
        <w:t>s</w:t>
      </w:r>
    </w:p>
    <w:p w14:paraId="3AE251C1" w14:textId="69D0E5AA" w:rsidR="00CD392D" w:rsidRDefault="00CD392D" w:rsidP="00CD392D">
      <w:pPr>
        <w:pStyle w:val="BodyText"/>
      </w:pPr>
      <w:r>
        <w:t>1 – new</w:t>
      </w:r>
      <w:r w:rsidR="004E30A0">
        <w:t xml:space="preserve"> planned</w:t>
      </w:r>
      <w:r>
        <w:t xml:space="preserve"> burn,    </w:t>
      </w:r>
    </w:p>
    <w:p w14:paraId="17673C8C" w14:textId="315342D5" w:rsidR="00CD392D" w:rsidRDefault="00CD392D" w:rsidP="00CD392D">
      <w:pPr>
        <w:pStyle w:val="BodyText"/>
      </w:pPr>
      <w:r>
        <w:t xml:space="preserve">2 </w:t>
      </w:r>
      <w:r w:rsidR="00DA46F1">
        <w:t xml:space="preserve">– altered </w:t>
      </w:r>
      <w:r>
        <w:t xml:space="preserve">burn boundary,   </w:t>
      </w:r>
    </w:p>
    <w:p w14:paraId="6E8A7BC2" w14:textId="77777777" w:rsidR="00CD392D" w:rsidRDefault="00CD392D" w:rsidP="00CD392D">
      <w:pPr>
        <w:pStyle w:val="BodyText"/>
      </w:pPr>
      <w:r>
        <w:t xml:space="preserve">3 – altered or additional non burn fuel treatment,    </w:t>
      </w:r>
    </w:p>
    <w:p w14:paraId="51BAA475" w14:textId="0AEBCE93" w:rsidR="00CD392D" w:rsidRDefault="00CD392D" w:rsidP="00CD392D">
      <w:pPr>
        <w:pStyle w:val="BodyText"/>
      </w:pPr>
      <w:r>
        <w:t xml:space="preserve">4 – carryover burn (burn from a previous </w:t>
      </w:r>
      <w:r w:rsidR="00DA46F1">
        <w:t>JFMP</w:t>
      </w:r>
      <w:r>
        <w:t xml:space="preserve">),  </w:t>
      </w:r>
    </w:p>
    <w:p w14:paraId="0043F466" w14:textId="02C7EB90" w:rsidR="00CD392D" w:rsidRDefault="00CD392D" w:rsidP="00CD392D">
      <w:pPr>
        <w:pStyle w:val="BodyText"/>
      </w:pPr>
      <w:r>
        <w:t xml:space="preserve">5 – treatment deleted from </w:t>
      </w:r>
      <w:r w:rsidR="00DA46F1">
        <w:t>JFMP</w:t>
      </w:r>
    </w:p>
    <w:p w14:paraId="4A03A301" w14:textId="49EDC1FA" w:rsidR="00CD392D" w:rsidRDefault="00CD392D" w:rsidP="00CD392D">
      <w:pPr>
        <w:pStyle w:val="BodyText"/>
      </w:pPr>
      <w:r>
        <w:t>6 – name change only</w:t>
      </w:r>
    </w:p>
    <w:p w14:paraId="7C07C556" w14:textId="78F79FFA" w:rsidR="006029DF" w:rsidRDefault="00CD392D" w:rsidP="00CD392D">
      <w:pPr>
        <w:pStyle w:val="BodyText"/>
      </w:pPr>
      <w:r>
        <w:t xml:space="preserve">7 </w:t>
      </w:r>
      <w:r w:rsidR="004E30A0">
        <w:t>–</w:t>
      </w:r>
      <w:r>
        <w:t xml:space="preserve"> Other</w:t>
      </w:r>
    </w:p>
    <w:p w14:paraId="358AE31F" w14:textId="4EC13A79" w:rsidR="004E30A0" w:rsidRDefault="004E30A0" w:rsidP="00CD392D">
      <w:pPr>
        <w:pStyle w:val="BodyText"/>
      </w:pPr>
    </w:p>
    <w:p w14:paraId="65ED0926" w14:textId="77777777" w:rsidR="004E30A0" w:rsidRPr="006029DF" w:rsidRDefault="004E30A0" w:rsidP="00CD392D">
      <w:pPr>
        <w:pStyle w:val="BodyText"/>
      </w:pPr>
    </w:p>
    <w:p w14:paraId="3C564171" w14:textId="22BCB0F8" w:rsidR="004E30A0" w:rsidRPr="004E30A0" w:rsidRDefault="004E30A0" w:rsidP="004E30A0">
      <w:pPr>
        <w:pStyle w:val="Heading2"/>
      </w:pPr>
      <w:r>
        <w:t xml:space="preserve"># </w:t>
      </w:r>
      <w:r w:rsidR="009016B9">
        <w:t xml:space="preserve">Treatment </w:t>
      </w:r>
      <w:r w:rsidRPr="004E30A0">
        <w:t>Type</w:t>
      </w:r>
      <w:r>
        <w:t>s</w:t>
      </w:r>
    </w:p>
    <w:p w14:paraId="1E9A523B" w14:textId="68A1A6F9" w:rsidR="004E30A0" w:rsidRPr="004E30A0" w:rsidRDefault="004E30A0" w:rsidP="004E30A0">
      <w:pPr>
        <w:pStyle w:val="BodyText"/>
      </w:pPr>
      <w:r w:rsidRPr="004E30A0">
        <w:t>Eco – Ecological</w:t>
      </w:r>
    </w:p>
    <w:p w14:paraId="2151628C" w14:textId="7EC7BF03" w:rsidR="004E30A0" w:rsidRPr="004E30A0" w:rsidRDefault="004E30A0" w:rsidP="004E30A0">
      <w:pPr>
        <w:pStyle w:val="BodyText"/>
      </w:pPr>
      <w:r w:rsidRPr="004E30A0">
        <w:t>FRB – Fuel Reduction</w:t>
      </w:r>
    </w:p>
    <w:p w14:paraId="4D204D5F" w14:textId="79F10684" w:rsidR="004E30A0" w:rsidRDefault="004E30A0" w:rsidP="004E30A0">
      <w:pPr>
        <w:pStyle w:val="BodyText"/>
      </w:pPr>
      <w:r w:rsidRPr="004E30A0">
        <w:t>TO – Traditional Owner</w:t>
      </w:r>
    </w:p>
    <w:p w14:paraId="4A320889" w14:textId="79F10684" w:rsidR="009016B9" w:rsidRDefault="009016B9" w:rsidP="004E30A0">
      <w:pPr>
        <w:pStyle w:val="BodyText"/>
      </w:pPr>
      <w:r>
        <w:t xml:space="preserve">MUL </w:t>
      </w:r>
      <w:r w:rsidR="00D76B66">
        <w:t>–</w:t>
      </w:r>
      <w:r>
        <w:t xml:space="preserve"> Mu</w:t>
      </w:r>
      <w:r w:rsidR="00D76B66">
        <w:t>lching</w:t>
      </w:r>
    </w:p>
    <w:p w14:paraId="2A9BA2F3" w14:textId="6A385D28" w:rsidR="008C197D" w:rsidRDefault="008C197D" w:rsidP="008C197D">
      <w:pPr>
        <w:pStyle w:val="BodyText"/>
      </w:pPr>
      <w:r>
        <w:t>S</w:t>
      </w:r>
      <w:r w:rsidR="004D240A">
        <w:t>l</w:t>
      </w:r>
      <w:r>
        <w:t>ashing</w:t>
      </w:r>
      <w:r w:rsidR="002074EC">
        <w:t xml:space="preserve"> </w:t>
      </w:r>
      <w:r>
        <w:t>/</w:t>
      </w:r>
      <w:r w:rsidR="002074EC">
        <w:t xml:space="preserve"> </w:t>
      </w:r>
      <w:r>
        <w:t>Mowing</w:t>
      </w:r>
    </w:p>
    <w:p w14:paraId="30F35A30" w14:textId="2FC71EDE" w:rsidR="008C197D" w:rsidRDefault="008C197D" w:rsidP="008C197D">
      <w:pPr>
        <w:pStyle w:val="BodyText"/>
      </w:pPr>
      <w:r>
        <w:t>Spraying</w:t>
      </w:r>
    </w:p>
    <w:p w14:paraId="54E8E4A3" w14:textId="2E396674" w:rsidR="00210C65" w:rsidRDefault="00210C65" w:rsidP="008C197D">
      <w:pPr>
        <w:pStyle w:val="BodyText"/>
      </w:pPr>
      <w:r>
        <w:t>SFB – Strategic Fuel Brea</w:t>
      </w:r>
      <w:r w:rsidR="000D2BA6">
        <w:t>k</w:t>
      </w:r>
    </w:p>
    <w:p w14:paraId="52380C41" w14:textId="4B3B05BC" w:rsidR="004E30A0" w:rsidRDefault="004E30A0" w:rsidP="004E30A0">
      <w:pPr>
        <w:pStyle w:val="BodyText"/>
      </w:pPr>
    </w:p>
    <w:p w14:paraId="19DF0E58" w14:textId="1D360270" w:rsidR="004E30A0" w:rsidRDefault="004E30A0" w:rsidP="004E30A0">
      <w:pPr>
        <w:pStyle w:val="BodyText"/>
      </w:pPr>
    </w:p>
    <w:p w14:paraId="3C084C91" w14:textId="738B91A7" w:rsidR="004E30A0" w:rsidRDefault="004E30A0" w:rsidP="004E30A0">
      <w:pPr>
        <w:pStyle w:val="BodyText"/>
      </w:pPr>
    </w:p>
    <w:p w14:paraId="53B31391" w14:textId="79F10684" w:rsidR="004E30A0" w:rsidRDefault="004E30A0" w:rsidP="004E30A0">
      <w:pPr>
        <w:pStyle w:val="BodyText"/>
      </w:pPr>
    </w:p>
    <w:p w14:paraId="2BD6195E" w14:textId="79F10684" w:rsidR="004E30A0" w:rsidRDefault="004E30A0" w:rsidP="004E30A0">
      <w:pPr>
        <w:pStyle w:val="Heading2"/>
      </w:pPr>
      <w:r>
        <w:t>^^FMZ – Fire Management Zone</w:t>
      </w:r>
    </w:p>
    <w:p w14:paraId="545630C4" w14:textId="79F10684" w:rsidR="004E30A0" w:rsidRDefault="005D3311" w:rsidP="004E30A0">
      <w:pPr>
        <w:pStyle w:val="BodyText"/>
      </w:pPr>
      <w:r>
        <w:t>APZ -</w:t>
      </w:r>
      <w:r w:rsidR="004E30A0">
        <w:t xml:space="preserve"> Asset Protection Zone</w:t>
      </w:r>
    </w:p>
    <w:p w14:paraId="78EEF850" w14:textId="79F10684" w:rsidR="004E30A0" w:rsidRDefault="004E30A0" w:rsidP="004E30A0">
      <w:pPr>
        <w:pStyle w:val="BodyText"/>
      </w:pPr>
      <w:r>
        <w:t>BMZ – Bushfire Moderation Zone</w:t>
      </w:r>
    </w:p>
    <w:p w14:paraId="3394AE37" w14:textId="79F10684" w:rsidR="004E30A0" w:rsidRPr="004E30A0" w:rsidRDefault="004E30A0" w:rsidP="004E30A0">
      <w:pPr>
        <w:pStyle w:val="BodyText"/>
      </w:pPr>
      <w:r>
        <w:t>LMZ – Landscape Moderation Zone</w:t>
      </w:r>
    </w:p>
    <w:p w14:paraId="51A495CD" w14:textId="77777777" w:rsidR="004E30A0" w:rsidRDefault="004E30A0" w:rsidP="00CD392D">
      <w:pPr>
        <w:rPr>
          <w:b/>
          <w:sz w:val="28"/>
          <w:szCs w:val="28"/>
        </w:rPr>
      </w:pPr>
    </w:p>
    <w:p w14:paraId="38995852" w14:textId="77777777" w:rsidR="004E30A0" w:rsidRDefault="004E30A0" w:rsidP="00CD392D">
      <w:pPr>
        <w:rPr>
          <w:b/>
          <w:sz w:val="28"/>
          <w:szCs w:val="28"/>
        </w:rPr>
      </w:pPr>
    </w:p>
    <w:p w14:paraId="7D9FF81B" w14:textId="77777777" w:rsidR="004E30A0" w:rsidRDefault="004E30A0" w:rsidP="00CD392D">
      <w:pPr>
        <w:rPr>
          <w:b/>
          <w:sz w:val="28"/>
          <w:szCs w:val="28"/>
        </w:rPr>
      </w:pPr>
    </w:p>
    <w:p w14:paraId="39AA7C04" w14:textId="77777777" w:rsidR="004E30A0" w:rsidRDefault="004E30A0" w:rsidP="00CD392D">
      <w:pPr>
        <w:rPr>
          <w:b/>
          <w:sz w:val="28"/>
          <w:szCs w:val="28"/>
        </w:rPr>
      </w:pPr>
    </w:p>
    <w:p w14:paraId="12F35A45" w14:textId="77777777" w:rsidR="004E30A0" w:rsidRDefault="004E30A0" w:rsidP="00CD392D">
      <w:pPr>
        <w:rPr>
          <w:b/>
          <w:sz w:val="28"/>
          <w:szCs w:val="28"/>
        </w:rPr>
      </w:pPr>
    </w:p>
    <w:p w14:paraId="116590CE" w14:textId="77777777" w:rsidR="004E30A0" w:rsidRDefault="004E30A0" w:rsidP="00CD392D">
      <w:pPr>
        <w:rPr>
          <w:b/>
          <w:sz w:val="28"/>
          <w:szCs w:val="28"/>
        </w:rPr>
      </w:pPr>
    </w:p>
    <w:p w14:paraId="4DC33529" w14:textId="1CDACFE0" w:rsidR="004E30A0" w:rsidRDefault="004E30A0" w:rsidP="00CD392D">
      <w:pPr>
        <w:rPr>
          <w:b/>
          <w:sz w:val="28"/>
          <w:szCs w:val="28"/>
        </w:rPr>
        <w:sectPr w:rsidR="004E30A0" w:rsidSect="004E30A0">
          <w:type w:val="continuous"/>
          <w:pgSz w:w="16838" w:h="11906" w:orient="landscape" w:code="9"/>
          <w:pgMar w:top="173" w:right="962" w:bottom="851" w:left="1134" w:header="709" w:footer="397" w:gutter="0"/>
          <w:cols w:num="3" w:space="567"/>
          <w:titlePg/>
          <w:docGrid w:linePitch="360"/>
        </w:sectPr>
      </w:pPr>
    </w:p>
    <w:p w14:paraId="7A1CF392" w14:textId="7CCC897B" w:rsidR="00D603DB" w:rsidRDefault="00D603DB" w:rsidP="00CD392D">
      <w:pPr>
        <w:rPr>
          <w:b/>
          <w:sz w:val="28"/>
          <w:szCs w:val="28"/>
        </w:rPr>
      </w:pPr>
    </w:p>
    <w:p w14:paraId="2F1EDD4E" w14:textId="68018D65" w:rsidR="00D603DB" w:rsidRDefault="00D603DB" w:rsidP="004E30A0">
      <w:pPr>
        <w:rPr>
          <w:b/>
          <w:sz w:val="28"/>
          <w:szCs w:val="28"/>
        </w:rPr>
      </w:pPr>
    </w:p>
    <w:p w14:paraId="4359D175" w14:textId="77777777" w:rsidR="00D603DB" w:rsidRDefault="00D603DB" w:rsidP="00CD392D">
      <w:pPr>
        <w:rPr>
          <w:b/>
          <w:sz w:val="28"/>
          <w:szCs w:val="28"/>
        </w:rPr>
      </w:pPr>
    </w:p>
    <w:p w14:paraId="19A0FC33" w14:textId="77777777" w:rsidR="00D603DB" w:rsidRDefault="00D603DB" w:rsidP="00CD392D">
      <w:pPr>
        <w:rPr>
          <w:b/>
          <w:sz w:val="28"/>
          <w:szCs w:val="28"/>
        </w:rPr>
      </w:pPr>
    </w:p>
    <w:p w14:paraId="4166D796" w14:textId="46E95A2F" w:rsidR="00CD392D" w:rsidRDefault="00CD392D" w:rsidP="00CD392D">
      <w:pPr>
        <w:rPr>
          <w:rFonts w:cstheme="minorBidi"/>
          <w:b/>
          <w:color w:val="auto"/>
          <w:sz w:val="28"/>
          <w:szCs w:val="28"/>
        </w:rPr>
      </w:pPr>
      <w:r>
        <w:rPr>
          <w:b/>
          <w:sz w:val="28"/>
          <w:szCs w:val="28"/>
        </w:rPr>
        <w:t>202</w:t>
      </w:r>
      <w:r w:rsidR="008E3CD9">
        <w:rPr>
          <w:b/>
          <w:sz w:val="28"/>
          <w:szCs w:val="28"/>
        </w:rPr>
        <w:t>4</w:t>
      </w:r>
      <w:r>
        <w:rPr>
          <w:b/>
          <w:sz w:val="28"/>
          <w:szCs w:val="28"/>
        </w:rPr>
        <w:t>-2</w:t>
      </w:r>
      <w:r w:rsidR="008E3CD9">
        <w:rPr>
          <w:b/>
          <w:sz w:val="28"/>
          <w:szCs w:val="28"/>
        </w:rPr>
        <w:t>5</w:t>
      </w:r>
      <w:r>
        <w:rPr>
          <w:b/>
          <w:sz w:val="28"/>
          <w:szCs w:val="28"/>
        </w:rPr>
        <w:t xml:space="preserve"> Joint Fuel Management Program – Amendment</w:t>
      </w:r>
      <w:r w:rsidR="00D603DB">
        <w:rPr>
          <w:b/>
          <w:sz w:val="28"/>
          <w:szCs w:val="28"/>
        </w:rPr>
        <w:t>s</w:t>
      </w:r>
    </w:p>
    <w:p w14:paraId="160BB37F" w14:textId="77777777" w:rsidR="00CD392D" w:rsidRDefault="00CD392D" w:rsidP="00CD392D">
      <w:pPr>
        <w:spacing w:line="240" w:lineRule="auto"/>
      </w:pPr>
    </w:p>
    <w:tbl>
      <w:tblPr>
        <w:tblStyle w:val="TableGrid"/>
        <w:tblW w:w="15595" w:type="dxa"/>
        <w:tblInd w:w="-988" w:type="dxa"/>
        <w:tblLayout w:type="fixed"/>
        <w:tblLook w:val="04A0" w:firstRow="1" w:lastRow="0" w:firstColumn="1" w:lastColumn="0" w:noHBand="0" w:noVBand="1"/>
      </w:tblPr>
      <w:tblGrid>
        <w:gridCol w:w="992"/>
        <w:gridCol w:w="852"/>
        <w:gridCol w:w="847"/>
        <w:gridCol w:w="1132"/>
        <w:gridCol w:w="992"/>
        <w:gridCol w:w="849"/>
        <w:gridCol w:w="928"/>
        <w:gridCol w:w="793"/>
        <w:gridCol w:w="566"/>
        <w:gridCol w:w="1643"/>
        <w:gridCol w:w="734"/>
        <w:gridCol w:w="857"/>
        <w:gridCol w:w="856"/>
        <w:gridCol w:w="977"/>
        <w:gridCol w:w="2577"/>
      </w:tblGrid>
      <w:tr w:rsidR="00CA2E49" w:rsidRPr="00600CD8" w14:paraId="77BEEA63" w14:textId="77777777" w:rsidTr="006A1658">
        <w:trPr>
          <w:cnfStyle w:val="100000000000" w:firstRow="1" w:lastRow="0" w:firstColumn="0" w:lastColumn="0" w:oddVBand="0" w:evenVBand="0" w:oddHBand="0" w:evenHBand="0" w:firstRowFirstColumn="0" w:firstRowLastColumn="0" w:lastRowFirstColumn="0" w:lastRowLastColumn="0"/>
          <w:trHeight w:val="1183"/>
          <w:tblHeader/>
        </w:trPr>
        <w:tc>
          <w:tcPr>
            <w:cnfStyle w:val="000000000100" w:firstRow="0" w:lastRow="0" w:firstColumn="0" w:lastColumn="0" w:oddVBand="0" w:evenVBand="0" w:oddHBand="0" w:evenHBand="0" w:firstRowFirstColumn="1" w:firstRowLastColumn="0" w:lastRowFirstColumn="0" w:lastRowLastColumn="0"/>
            <w:tcW w:w="992" w:type="dxa"/>
            <w:tcBorders>
              <w:top w:val="single" w:sz="4" w:space="0" w:color="auto"/>
              <w:left w:val="single" w:sz="4" w:space="0" w:color="auto"/>
              <w:bottom w:val="single" w:sz="4" w:space="0" w:color="auto"/>
              <w:right w:val="single" w:sz="4" w:space="0" w:color="auto"/>
            </w:tcBorders>
          </w:tcPr>
          <w:p w14:paraId="717FF3F0" w14:textId="6D440257" w:rsidR="00A05F62" w:rsidRPr="00600CD8" w:rsidRDefault="4076E778" w:rsidP="103F7C07">
            <w:pPr>
              <w:spacing w:line="240" w:lineRule="auto"/>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Date added</w:t>
            </w:r>
          </w:p>
        </w:tc>
        <w:tc>
          <w:tcPr>
            <w:tcW w:w="852" w:type="dxa"/>
            <w:tcBorders>
              <w:top w:val="single" w:sz="4" w:space="0" w:color="auto"/>
              <w:left w:val="single" w:sz="4" w:space="0" w:color="auto"/>
              <w:bottom w:val="single" w:sz="4" w:space="0" w:color="auto"/>
              <w:right w:val="single" w:sz="4" w:space="0" w:color="auto"/>
            </w:tcBorders>
            <w:hideMark/>
          </w:tcPr>
          <w:p w14:paraId="59F1DA10" w14:textId="7B9DD84D"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Region</w:t>
            </w:r>
          </w:p>
        </w:tc>
        <w:tc>
          <w:tcPr>
            <w:tcW w:w="847" w:type="dxa"/>
            <w:tcBorders>
              <w:top w:val="single" w:sz="4" w:space="0" w:color="auto"/>
              <w:left w:val="single" w:sz="4" w:space="0" w:color="auto"/>
              <w:bottom w:val="single" w:sz="4" w:space="0" w:color="auto"/>
              <w:right w:val="single" w:sz="4" w:space="0" w:color="auto"/>
            </w:tcBorders>
            <w:hideMark/>
          </w:tcPr>
          <w:p w14:paraId="2E478A3B"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District</w:t>
            </w:r>
          </w:p>
        </w:tc>
        <w:tc>
          <w:tcPr>
            <w:tcW w:w="1132" w:type="dxa"/>
            <w:tcBorders>
              <w:top w:val="single" w:sz="4" w:space="0" w:color="auto"/>
              <w:left w:val="single" w:sz="4" w:space="0" w:color="auto"/>
              <w:bottom w:val="single" w:sz="4" w:space="0" w:color="auto"/>
              <w:right w:val="single" w:sz="4" w:space="0" w:color="auto"/>
            </w:tcBorders>
            <w:hideMark/>
          </w:tcPr>
          <w:p w14:paraId="098EBAED" w14:textId="57CD20D1"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Activity name</w:t>
            </w:r>
          </w:p>
        </w:tc>
        <w:tc>
          <w:tcPr>
            <w:tcW w:w="992" w:type="dxa"/>
            <w:tcBorders>
              <w:top w:val="single" w:sz="4" w:space="0" w:color="auto"/>
              <w:left w:val="single" w:sz="4" w:space="0" w:color="auto"/>
              <w:bottom w:val="single" w:sz="4" w:space="0" w:color="auto"/>
              <w:right w:val="single" w:sz="4" w:space="0" w:color="auto"/>
            </w:tcBorders>
            <w:hideMark/>
          </w:tcPr>
          <w:p w14:paraId="43A5C022" w14:textId="0F3D4F2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Treatment number</w:t>
            </w:r>
          </w:p>
        </w:tc>
        <w:tc>
          <w:tcPr>
            <w:tcW w:w="849" w:type="dxa"/>
            <w:tcBorders>
              <w:top w:val="single" w:sz="4" w:space="0" w:color="auto"/>
              <w:left w:val="single" w:sz="4" w:space="0" w:color="auto"/>
              <w:bottom w:val="single" w:sz="4" w:space="0" w:color="auto"/>
              <w:right w:val="single" w:sz="4" w:space="0" w:color="auto"/>
            </w:tcBorders>
            <w:hideMark/>
          </w:tcPr>
          <w:p w14:paraId="48C8AE5E"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Scheduled year</w:t>
            </w:r>
          </w:p>
        </w:tc>
        <w:tc>
          <w:tcPr>
            <w:tcW w:w="928" w:type="dxa"/>
            <w:tcBorders>
              <w:top w:val="single" w:sz="4" w:space="0" w:color="auto"/>
              <w:left w:val="single" w:sz="4" w:space="0" w:color="auto"/>
              <w:bottom w:val="single" w:sz="4" w:space="0" w:color="auto"/>
              <w:right w:val="single" w:sz="4" w:space="0" w:color="auto"/>
            </w:tcBorders>
            <w:hideMark/>
          </w:tcPr>
          <w:p w14:paraId="55D63A11"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Location</w:t>
            </w:r>
          </w:p>
        </w:tc>
        <w:tc>
          <w:tcPr>
            <w:tcW w:w="793" w:type="dxa"/>
            <w:tcBorders>
              <w:top w:val="single" w:sz="4" w:space="0" w:color="auto"/>
              <w:left w:val="single" w:sz="4" w:space="0" w:color="auto"/>
              <w:bottom w:val="single" w:sz="4" w:space="0" w:color="auto"/>
              <w:right w:val="single" w:sz="4" w:space="0" w:color="auto"/>
            </w:tcBorders>
            <w:hideMark/>
          </w:tcPr>
          <w:p w14:paraId="167E89ED"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Land Manager</w:t>
            </w:r>
          </w:p>
        </w:tc>
        <w:tc>
          <w:tcPr>
            <w:tcW w:w="566" w:type="dxa"/>
            <w:tcBorders>
              <w:top w:val="single" w:sz="4" w:space="0" w:color="auto"/>
              <w:left w:val="single" w:sz="4" w:space="0" w:color="auto"/>
              <w:bottom w:val="single" w:sz="4" w:space="0" w:color="auto"/>
              <w:right w:val="single" w:sz="4" w:space="0" w:color="auto"/>
            </w:tcBorders>
            <w:hideMark/>
          </w:tcPr>
          <w:p w14:paraId="0F7E0438" w14:textId="327578DE" w:rsidR="00A05F62" w:rsidRPr="00600CD8" w:rsidRDefault="4076E778" w:rsidP="103F7C07">
            <w:pPr>
              <w:tabs>
                <w:tab w:val="left" w:pos="423"/>
              </w:tabs>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 Burn Type</w:t>
            </w:r>
          </w:p>
          <w:p w14:paraId="43F39424" w14:textId="21A10491" w:rsidR="00A05F62" w:rsidRPr="00600CD8" w:rsidRDefault="00A05F62" w:rsidP="103F7C07">
            <w:pPr>
              <w:tabs>
                <w:tab w:val="left" w:pos="423"/>
              </w:tabs>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p>
        </w:tc>
        <w:tc>
          <w:tcPr>
            <w:tcW w:w="1643" w:type="dxa"/>
            <w:tcBorders>
              <w:top w:val="single" w:sz="4" w:space="0" w:color="auto"/>
              <w:left w:val="single" w:sz="4" w:space="0" w:color="auto"/>
              <w:bottom w:val="single" w:sz="4" w:space="0" w:color="auto"/>
              <w:right w:val="single" w:sz="4" w:space="0" w:color="auto"/>
            </w:tcBorders>
            <w:hideMark/>
          </w:tcPr>
          <w:p w14:paraId="7286F73A"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Land Management Objective</w:t>
            </w:r>
          </w:p>
        </w:tc>
        <w:tc>
          <w:tcPr>
            <w:tcW w:w="734" w:type="dxa"/>
            <w:tcBorders>
              <w:top w:val="single" w:sz="4" w:space="0" w:color="auto"/>
              <w:left w:val="single" w:sz="4" w:space="0" w:color="auto"/>
              <w:bottom w:val="single" w:sz="4" w:space="0" w:color="auto"/>
              <w:right w:val="single" w:sz="4" w:space="0" w:color="auto"/>
            </w:tcBorders>
            <w:hideMark/>
          </w:tcPr>
          <w:p w14:paraId="3EC75738" w14:textId="281BA255"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 FMZ</w:t>
            </w:r>
          </w:p>
        </w:tc>
        <w:tc>
          <w:tcPr>
            <w:tcW w:w="857" w:type="dxa"/>
            <w:tcBorders>
              <w:top w:val="single" w:sz="4" w:space="0" w:color="auto"/>
              <w:left w:val="single" w:sz="4" w:space="0" w:color="auto"/>
              <w:bottom w:val="single" w:sz="4" w:space="0" w:color="auto"/>
              <w:right w:val="single" w:sz="4" w:space="0" w:color="auto"/>
            </w:tcBorders>
            <w:hideMark/>
          </w:tcPr>
          <w:p w14:paraId="0069CF99" w14:textId="21682DCE"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Original Planned Area hectares</w:t>
            </w:r>
          </w:p>
        </w:tc>
        <w:tc>
          <w:tcPr>
            <w:tcW w:w="856" w:type="dxa"/>
            <w:tcBorders>
              <w:top w:val="single" w:sz="4" w:space="0" w:color="auto"/>
              <w:left w:val="single" w:sz="4" w:space="0" w:color="auto"/>
              <w:bottom w:val="single" w:sz="4" w:space="0" w:color="auto"/>
              <w:right w:val="single" w:sz="4" w:space="0" w:color="auto"/>
            </w:tcBorders>
          </w:tcPr>
          <w:p w14:paraId="63DC7572" w14:textId="76AB0A72"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 xml:space="preserve">New Planned </w:t>
            </w:r>
            <w:r w:rsidR="0000702C">
              <w:rPr>
                <w:rFonts w:ascii="Arial Narrow" w:eastAsia="Calibri" w:hAnsi="Arial Narrow" w:cs="Calibri"/>
                <w:b/>
                <w:bCs/>
                <w:color w:val="FFFFFF" w:themeColor="background1"/>
                <w:sz w:val="16"/>
                <w:szCs w:val="16"/>
              </w:rPr>
              <w:t>A</w:t>
            </w:r>
            <w:r w:rsidRPr="00600CD8">
              <w:rPr>
                <w:rFonts w:ascii="Arial Narrow" w:eastAsia="Calibri" w:hAnsi="Arial Narrow" w:cs="Calibri"/>
                <w:b/>
                <w:bCs/>
                <w:color w:val="FFFFFF" w:themeColor="background1"/>
                <w:sz w:val="16"/>
                <w:szCs w:val="16"/>
              </w:rPr>
              <w:t>rea hectares</w:t>
            </w:r>
          </w:p>
        </w:tc>
        <w:tc>
          <w:tcPr>
            <w:tcW w:w="977" w:type="dxa"/>
            <w:tcBorders>
              <w:top w:val="single" w:sz="4" w:space="0" w:color="auto"/>
              <w:left w:val="single" w:sz="4" w:space="0" w:color="auto"/>
              <w:bottom w:val="single" w:sz="4" w:space="0" w:color="auto"/>
              <w:right w:val="single" w:sz="4" w:space="0" w:color="auto"/>
            </w:tcBorders>
            <w:hideMark/>
          </w:tcPr>
          <w:p w14:paraId="764DC24C" w14:textId="621F3FB9" w:rsidR="00A05F62" w:rsidRPr="00600CD8" w:rsidRDefault="4076E778" w:rsidP="103F7C07">
            <w:pPr>
              <w:spacing w:line="240" w:lineRule="auto"/>
              <w:ind w:left="0"/>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*Type of Amendment</w:t>
            </w:r>
          </w:p>
        </w:tc>
        <w:tc>
          <w:tcPr>
            <w:tcW w:w="2577" w:type="dxa"/>
            <w:tcBorders>
              <w:top w:val="single" w:sz="4" w:space="0" w:color="auto"/>
              <w:left w:val="single" w:sz="4" w:space="0" w:color="auto"/>
              <w:bottom w:val="single" w:sz="4" w:space="0" w:color="auto"/>
              <w:right w:val="single" w:sz="4" w:space="0" w:color="auto"/>
            </w:tcBorders>
            <w:hideMark/>
          </w:tcPr>
          <w:p w14:paraId="2023D3C6"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Reason for amendment</w:t>
            </w:r>
          </w:p>
        </w:tc>
      </w:tr>
      <w:tr w:rsidR="0000702C" w:rsidRPr="00600CD8" w14:paraId="731E7501" w14:textId="77777777" w:rsidTr="006A1658">
        <w:trPr>
          <w:trHeight w:val="1358"/>
        </w:trPr>
        <w:tc>
          <w:tcPr>
            <w:tcW w:w="992" w:type="dxa"/>
            <w:tcBorders>
              <w:top w:val="single" w:sz="4" w:space="0" w:color="auto"/>
              <w:left w:val="single" w:sz="4" w:space="0" w:color="auto"/>
              <w:bottom w:val="single" w:sz="4" w:space="0" w:color="auto"/>
              <w:right w:val="single" w:sz="4" w:space="0" w:color="auto"/>
            </w:tcBorders>
          </w:tcPr>
          <w:p w14:paraId="386C92DF" w14:textId="53EA104D" w:rsidR="094E039C" w:rsidRPr="00600CD8" w:rsidRDefault="094E039C" w:rsidP="717D62D0">
            <w:pPr>
              <w:ind w:left="0"/>
              <w:rPr>
                <w:rFonts w:ascii="Arial Narrow" w:hAnsi="Arial Narrow"/>
                <w:sz w:val="16"/>
                <w:szCs w:val="16"/>
              </w:rPr>
            </w:pPr>
          </w:p>
        </w:tc>
        <w:tc>
          <w:tcPr>
            <w:tcW w:w="852" w:type="dxa"/>
            <w:tcBorders>
              <w:top w:val="single" w:sz="4" w:space="0" w:color="auto"/>
              <w:left w:val="single" w:sz="4" w:space="0" w:color="auto"/>
              <w:bottom w:val="single" w:sz="4" w:space="0" w:color="auto"/>
              <w:right w:val="single" w:sz="4" w:space="0" w:color="auto"/>
            </w:tcBorders>
          </w:tcPr>
          <w:p w14:paraId="742AAFA6" w14:textId="7EF811F1" w:rsidR="094E039C" w:rsidRPr="00600CD8" w:rsidRDefault="094E039C" w:rsidP="717D62D0">
            <w:pPr>
              <w:ind w:left="0"/>
              <w:rPr>
                <w:rFonts w:ascii="Arial Narrow" w:hAnsi="Arial Narrow"/>
                <w:sz w:val="16"/>
                <w:szCs w:val="16"/>
              </w:rPr>
            </w:pPr>
          </w:p>
        </w:tc>
        <w:tc>
          <w:tcPr>
            <w:tcW w:w="847" w:type="dxa"/>
            <w:tcBorders>
              <w:top w:val="single" w:sz="4" w:space="0" w:color="auto"/>
              <w:left w:val="single" w:sz="4" w:space="0" w:color="auto"/>
              <w:bottom w:val="single" w:sz="4" w:space="0" w:color="auto"/>
              <w:right w:val="single" w:sz="4" w:space="0" w:color="auto"/>
            </w:tcBorders>
          </w:tcPr>
          <w:p w14:paraId="0E351AB4" w14:textId="71F04150" w:rsidR="094E039C" w:rsidRPr="00600CD8" w:rsidRDefault="094E039C" w:rsidP="094E039C">
            <w:pPr>
              <w:rPr>
                <w:rFonts w:ascii="Arial Narrow" w:hAnsi="Arial Narrow"/>
                <w:sz w:val="16"/>
                <w:szCs w:val="16"/>
              </w:rPr>
            </w:pPr>
          </w:p>
        </w:tc>
        <w:tc>
          <w:tcPr>
            <w:tcW w:w="1132" w:type="dxa"/>
            <w:tcBorders>
              <w:top w:val="single" w:sz="4" w:space="0" w:color="auto"/>
              <w:left w:val="single" w:sz="4" w:space="0" w:color="auto"/>
              <w:bottom w:val="single" w:sz="4" w:space="0" w:color="auto"/>
              <w:right w:val="single" w:sz="4" w:space="0" w:color="auto"/>
            </w:tcBorders>
          </w:tcPr>
          <w:p w14:paraId="548F9548" w14:textId="2B877969" w:rsidR="004F54CE" w:rsidRPr="00600CD8" w:rsidRDefault="004F54CE" w:rsidP="001E377E">
            <w:pPr>
              <w:pStyle w:val="Heading4"/>
              <w:rPr>
                <w:rFonts w:ascii="Arial Narrow" w:eastAsia="Arial" w:hAnsi="Arial Narrow"/>
                <w:b w:val="0"/>
                <w:bCs w:val="0"/>
                <w:i w:val="0"/>
                <w:iCs w:val="0"/>
                <w:color w:val="383838"/>
                <w:sz w:val="16"/>
                <w:szCs w:val="16"/>
              </w:rPr>
            </w:pPr>
            <w:r w:rsidRPr="00600CD8">
              <w:rPr>
                <w:rFonts w:ascii="Arial Narrow" w:eastAsia="Arial" w:hAnsi="Arial Narrow"/>
                <w:b w:val="0"/>
                <w:bCs w:val="0"/>
                <w:i w:val="0"/>
                <w:iCs w:val="0"/>
                <w:color w:val="383838"/>
                <w:sz w:val="16"/>
                <w:szCs w:val="16"/>
                <w:highlight w:val="lightGray"/>
              </w:rPr>
              <w:t>Insert latest amend</w:t>
            </w:r>
            <w:r w:rsidR="001E377E" w:rsidRPr="00600CD8">
              <w:rPr>
                <w:rFonts w:ascii="Arial Narrow" w:eastAsia="Arial" w:hAnsi="Arial Narrow"/>
                <w:b w:val="0"/>
                <w:bCs w:val="0"/>
                <w:i w:val="0"/>
                <w:iCs w:val="0"/>
                <w:color w:val="383838"/>
                <w:sz w:val="16"/>
                <w:szCs w:val="16"/>
                <w:highlight w:val="lightGray"/>
              </w:rPr>
              <w:t xml:space="preserve"> </w:t>
            </w:r>
            <w:proofErr w:type="spellStart"/>
            <w:r w:rsidRPr="00600CD8">
              <w:rPr>
                <w:rFonts w:ascii="Arial Narrow" w:eastAsia="Arial" w:hAnsi="Arial Narrow"/>
                <w:b w:val="0"/>
                <w:bCs w:val="0"/>
                <w:i w:val="0"/>
                <w:iCs w:val="0"/>
                <w:color w:val="383838"/>
                <w:sz w:val="16"/>
                <w:szCs w:val="16"/>
                <w:highlight w:val="lightGray"/>
              </w:rPr>
              <w:t>ments</w:t>
            </w:r>
            <w:proofErr w:type="spellEnd"/>
            <w:r w:rsidRPr="00600CD8">
              <w:rPr>
                <w:rFonts w:ascii="Arial Narrow" w:eastAsia="Arial" w:hAnsi="Arial Narrow"/>
                <w:b w:val="0"/>
                <w:bCs w:val="0"/>
                <w:i w:val="0"/>
                <w:iCs w:val="0"/>
                <w:color w:val="383838"/>
                <w:sz w:val="16"/>
                <w:szCs w:val="16"/>
                <w:highlight w:val="lightGray"/>
              </w:rPr>
              <w:t xml:space="preserve"> in </w:t>
            </w:r>
            <w:r w:rsidR="00227F96" w:rsidRPr="00600CD8">
              <w:rPr>
                <w:rFonts w:ascii="Arial Narrow" w:eastAsia="Arial" w:hAnsi="Arial Narrow"/>
                <w:b w:val="0"/>
                <w:bCs w:val="0"/>
                <w:i w:val="0"/>
                <w:iCs w:val="0"/>
                <w:color w:val="383838"/>
                <w:sz w:val="16"/>
                <w:szCs w:val="16"/>
                <w:highlight w:val="lightGray"/>
              </w:rPr>
              <w:t>top row</w:t>
            </w:r>
          </w:p>
          <w:p w14:paraId="55469E10" w14:textId="2FF09FAC" w:rsidR="094E039C" w:rsidRPr="00600CD8" w:rsidRDefault="094E039C" w:rsidP="094E039C">
            <w:pPr>
              <w:pStyle w:val="BodyText"/>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tcPr>
          <w:p w14:paraId="526F44F7" w14:textId="0A786809" w:rsidR="094E039C" w:rsidRPr="00600CD8" w:rsidRDefault="094E039C" w:rsidP="094E039C">
            <w:pPr>
              <w:rPr>
                <w:rFonts w:ascii="Arial Narrow" w:hAnsi="Arial Narrow"/>
                <w:sz w:val="16"/>
                <w:szCs w:val="16"/>
              </w:rPr>
            </w:pPr>
          </w:p>
        </w:tc>
        <w:tc>
          <w:tcPr>
            <w:tcW w:w="849" w:type="dxa"/>
            <w:tcBorders>
              <w:top w:val="single" w:sz="4" w:space="0" w:color="auto"/>
              <w:left w:val="single" w:sz="4" w:space="0" w:color="auto"/>
              <w:bottom w:val="single" w:sz="4" w:space="0" w:color="auto"/>
              <w:right w:val="single" w:sz="4" w:space="0" w:color="auto"/>
            </w:tcBorders>
          </w:tcPr>
          <w:p w14:paraId="6E7B4176" w14:textId="2529C829" w:rsidR="094E039C" w:rsidRPr="00600CD8" w:rsidRDefault="094E039C" w:rsidP="094E039C">
            <w:pPr>
              <w:rPr>
                <w:rFonts w:ascii="Arial Narrow" w:hAnsi="Arial Narrow"/>
                <w:sz w:val="16"/>
                <w:szCs w:val="16"/>
              </w:rPr>
            </w:pPr>
          </w:p>
        </w:tc>
        <w:tc>
          <w:tcPr>
            <w:tcW w:w="928" w:type="dxa"/>
            <w:tcBorders>
              <w:top w:val="single" w:sz="4" w:space="0" w:color="auto"/>
              <w:left w:val="single" w:sz="4" w:space="0" w:color="auto"/>
              <w:bottom w:val="single" w:sz="4" w:space="0" w:color="auto"/>
              <w:right w:val="single" w:sz="4" w:space="0" w:color="auto"/>
            </w:tcBorders>
          </w:tcPr>
          <w:p w14:paraId="20720468" w14:textId="55E450C8" w:rsidR="094E039C" w:rsidRPr="00600CD8" w:rsidRDefault="094E039C" w:rsidP="094E039C">
            <w:pPr>
              <w:rPr>
                <w:rFonts w:ascii="Arial Narrow" w:hAnsi="Arial Narrow"/>
                <w:sz w:val="16"/>
                <w:szCs w:val="16"/>
              </w:rPr>
            </w:pPr>
          </w:p>
        </w:tc>
        <w:tc>
          <w:tcPr>
            <w:tcW w:w="793" w:type="dxa"/>
            <w:tcBorders>
              <w:top w:val="single" w:sz="4" w:space="0" w:color="auto"/>
              <w:left w:val="single" w:sz="4" w:space="0" w:color="auto"/>
              <w:bottom w:val="single" w:sz="4" w:space="0" w:color="auto"/>
              <w:right w:val="single" w:sz="4" w:space="0" w:color="auto"/>
            </w:tcBorders>
          </w:tcPr>
          <w:p w14:paraId="3C0602D1" w14:textId="0D16BE01" w:rsidR="094E039C" w:rsidRPr="00600CD8" w:rsidRDefault="094E039C" w:rsidP="094E039C">
            <w:pPr>
              <w:spacing w:line="240" w:lineRule="auto"/>
              <w:rPr>
                <w:rFonts w:ascii="Arial Narrow" w:hAnsi="Arial Narrow"/>
                <w:sz w:val="16"/>
                <w:szCs w:val="16"/>
              </w:rPr>
            </w:pPr>
          </w:p>
        </w:tc>
        <w:tc>
          <w:tcPr>
            <w:tcW w:w="566" w:type="dxa"/>
            <w:tcBorders>
              <w:top w:val="single" w:sz="4" w:space="0" w:color="auto"/>
              <w:left w:val="single" w:sz="4" w:space="0" w:color="auto"/>
              <w:bottom w:val="single" w:sz="4" w:space="0" w:color="auto"/>
              <w:right w:val="single" w:sz="4" w:space="0" w:color="auto"/>
            </w:tcBorders>
          </w:tcPr>
          <w:p w14:paraId="2EE9E6E5" w14:textId="7727B779" w:rsidR="094E039C" w:rsidRPr="00600CD8" w:rsidRDefault="094E039C" w:rsidP="094E039C">
            <w:pPr>
              <w:spacing w:line="240" w:lineRule="auto"/>
              <w:rPr>
                <w:rFonts w:ascii="Arial Narrow" w:hAnsi="Arial Narrow"/>
                <w:sz w:val="16"/>
                <w:szCs w:val="16"/>
              </w:rPr>
            </w:pPr>
          </w:p>
        </w:tc>
        <w:tc>
          <w:tcPr>
            <w:tcW w:w="1643" w:type="dxa"/>
            <w:tcBorders>
              <w:top w:val="single" w:sz="4" w:space="0" w:color="auto"/>
              <w:left w:val="single" w:sz="4" w:space="0" w:color="auto"/>
              <w:bottom w:val="single" w:sz="4" w:space="0" w:color="auto"/>
              <w:right w:val="single" w:sz="4" w:space="0" w:color="auto"/>
            </w:tcBorders>
          </w:tcPr>
          <w:p w14:paraId="62F85B2A" w14:textId="21A1A585" w:rsidR="094E039C" w:rsidRPr="00600CD8" w:rsidRDefault="094E039C" w:rsidP="094E039C">
            <w:pPr>
              <w:rPr>
                <w:rFonts w:ascii="Arial Narrow" w:hAnsi="Arial Narrow"/>
                <w:sz w:val="16"/>
                <w:szCs w:val="16"/>
              </w:rPr>
            </w:pPr>
          </w:p>
        </w:tc>
        <w:tc>
          <w:tcPr>
            <w:tcW w:w="734" w:type="dxa"/>
            <w:tcBorders>
              <w:top w:val="single" w:sz="4" w:space="0" w:color="auto"/>
              <w:left w:val="single" w:sz="4" w:space="0" w:color="auto"/>
              <w:bottom w:val="single" w:sz="4" w:space="0" w:color="auto"/>
              <w:right w:val="single" w:sz="4" w:space="0" w:color="auto"/>
            </w:tcBorders>
          </w:tcPr>
          <w:p w14:paraId="692D25C6" w14:textId="5AA99631" w:rsidR="094E039C" w:rsidRPr="00600CD8" w:rsidRDefault="094E039C" w:rsidP="094E039C">
            <w:pPr>
              <w:spacing w:line="240" w:lineRule="auto"/>
              <w:rPr>
                <w:rFonts w:ascii="Arial Narrow" w:hAnsi="Arial Narrow"/>
                <w:sz w:val="16"/>
                <w:szCs w:val="16"/>
              </w:rPr>
            </w:pPr>
          </w:p>
        </w:tc>
        <w:tc>
          <w:tcPr>
            <w:tcW w:w="857" w:type="dxa"/>
            <w:tcBorders>
              <w:top w:val="single" w:sz="4" w:space="0" w:color="auto"/>
              <w:left w:val="single" w:sz="4" w:space="0" w:color="auto"/>
              <w:bottom w:val="single" w:sz="4" w:space="0" w:color="auto"/>
              <w:right w:val="single" w:sz="4" w:space="0" w:color="auto"/>
            </w:tcBorders>
          </w:tcPr>
          <w:p w14:paraId="3139D60E" w14:textId="63D6967F" w:rsidR="094E039C" w:rsidRPr="00600CD8" w:rsidRDefault="094E039C" w:rsidP="094E039C">
            <w:pPr>
              <w:spacing w:line="240" w:lineRule="auto"/>
              <w:rPr>
                <w:rFonts w:ascii="Arial Narrow" w:hAnsi="Arial Narrow"/>
                <w:sz w:val="16"/>
                <w:szCs w:val="16"/>
              </w:rPr>
            </w:pPr>
          </w:p>
        </w:tc>
        <w:tc>
          <w:tcPr>
            <w:tcW w:w="856" w:type="dxa"/>
            <w:tcBorders>
              <w:top w:val="single" w:sz="4" w:space="0" w:color="auto"/>
              <w:left w:val="single" w:sz="4" w:space="0" w:color="auto"/>
              <w:bottom w:val="single" w:sz="4" w:space="0" w:color="auto"/>
              <w:right w:val="single" w:sz="4" w:space="0" w:color="auto"/>
            </w:tcBorders>
          </w:tcPr>
          <w:p w14:paraId="0CE0A557" w14:textId="77469C80" w:rsidR="094E039C" w:rsidRPr="00600CD8" w:rsidRDefault="094E039C" w:rsidP="094E039C">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15C9242F" w14:textId="75300A2C" w:rsidR="094E039C" w:rsidRPr="00600CD8" w:rsidRDefault="094E039C" w:rsidP="094E039C">
            <w:pPr>
              <w:spacing w:line="240" w:lineRule="auto"/>
              <w:rPr>
                <w:rFonts w:ascii="Arial Narrow" w:hAnsi="Arial Narrow"/>
                <w:sz w:val="16"/>
                <w:szCs w:val="16"/>
              </w:rPr>
            </w:pPr>
          </w:p>
        </w:tc>
        <w:tc>
          <w:tcPr>
            <w:tcW w:w="2577" w:type="dxa"/>
            <w:tcBorders>
              <w:top w:val="single" w:sz="4" w:space="0" w:color="auto"/>
              <w:left w:val="single" w:sz="4" w:space="0" w:color="auto"/>
              <w:bottom w:val="single" w:sz="4" w:space="0" w:color="auto"/>
              <w:right w:val="single" w:sz="4" w:space="0" w:color="auto"/>
            </w:tcBorders>
          </w:tcPr>
          <w:p w14:paraId="5C2DAEF4" w14:textId="04AD0C11" w:rsidR="094E039C" w:rsidRPr="00600CD8" w:rsidRDefault="094E039C" w:rsidP="094E039C">
            <w:pPr>
              <w:rPr>
                <w:rFonts w:ascii="Arial Narrow" w:hAnsi="Arial Narrow"/>
                <w:sz w:val="16"/>
                <w:szCs w:val="16"/>
              </w:rPr>
            </w:pPr>
          </w:p>
        </w:tc>
      </w:tr>
      <w:tr w:rsidR="60AB6EBA" w14:paraId="14DDFC42"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36220B3C" w14:textId="011DA825" w:rsidR="453FDF98" w:rsidRDefault="453FDF98" w:rsidP="60AB6EBA">
            <w:pPr>
              <w:rPr>
                <w:rFonts w:ascii="Arial Narrow" w:hAnsi="Arial Narrow"/>
                <w:sz w:val="16"/>
                <w:szCs w:val="16"/>
              </w:rPr>
            </w:pPr>
            <w:r w:rsidRPr="60AB6EBA">
              <w:rPr>
                <w:rFonts w:ascii="Arial Narrow" w:hAnsi="Arial Narrow"/>
                <w:sz w:val="16"/>
                <w:szCs w:val="16"/>
              </w:rPr>
              <w:t>04/02/2025</w:t>
            </w:r>
          </w:p>
        </w:tc>
        <w:tc>
          <w:tcPr>
            <w:tcW w:w="852" w:type="dxa"/>
            <w:tcBorders>
              <w:top w:val="single" w:sz="4" w:space="0" w:color="auto"/>
              <w:left w:val="single" w:sz="4" w:space="0" w:color="auto"/>
              <w:bottom w:val="single" w:sz="4" w:space="0" w:color="auto"/>
              <w:right w:val="single" w:sz="4" w:space="0" w:color="auto"/>
            </w:tcBorders>
          </w:tcPr>
          <w:p w14:paraId="169C6795" w14:textId="62FE9BB2" w:rsidR="453FDF98" w:rsidRDefault="453FDF98" w:rsidP="60AB6EBA">
            <w:pPr>
              <w:rPr>
                <w:rFonts w:ascii="Arial Narrow" w:hAnsi="Arial Narrow"/>
                <w:sz w:val="16"/>
                <w:szCs w:val="16"/>
              </w:rPr>
            </w:pPr>
            <w:r w:rsidRPr="439F71FC">
              <w:rPr>
                <w:rFonts w:ascii="Arial Narrow" w:hAnsi="Arial Narrow"/>
                <w:sz w:val="16"/>
                <w:szCs w:val="16"/>
              </w:rPr>
              <w:t>Gippsland</w:t>
            </w:r>
          </w:p>
        </w:tc>
        <w:tc>
          <w:tcPr>
            <w:tcW w:w="847" w:type="dxa"/>
            <w:tcBorders>
              <w:top w:val="single" w:sz="4" w:space="0" w:color="auto"/>
              <w:left w:val="single" w:sz="4" w:space="0" w:color="auto"/>
              <w:bottom w:val="single" w:sz="4" w:space="0" w:color="auto"/>
              <w:right w:val="single" w:sz="4" w:space="0" w:color="auto"/>
            </w:tcBorders>
          </w:tcPr>
          <w:p w14:paraId="1D2DFE82" w14:textId="4D6847DC" w:rsidR="60AB6EBA" w:rsidRDefault="453FDF98" w:rsidP="60AB6EBA">
            <w:pPr>
              <w:rPr>
                <w:rFonts w:ascii="Arial Narrow" w:hAnsi="Arial Narrow"/>
                <w:sz w:val="16"/>
                <w:szCs w:val="16"/>
              </w:rPr>
            </w:pPr>
            <w:r w:rsidRPr="439F71FC">
              <w:rPr>
                <w:rFonts w:ascii="Arial Narrow" w:hAnsi="Arial Narrow"/>
                <w:sz w:val="16"/>
                <w:szCs w:val="16"/>
              </w:rPr>
              <w:t>Latrobe</w:t>
            </w:r>
          </w:p>
        </w:tc>
        <w:tc>
          <w:tcPr>
            <w:tcW w:w="1132" w:type="dxa"/>
            <w:tcBorders>
              <w:top w:val="single" w:sz="4" w:space="0" w:color="auto"/>
              <w:left w:val="single" w:sz="4" w:space="0" w:color="auto"/>
              <w:bottom w:val="single" w:sz="4" w:space="0" w:color="auto"/>
              <w:right w:val="single" w:sz="4" w:space="0" w:color="auto"/>
            </w:tcBorders>
          </w:tcPr>
          <w:p w14:paraId="0E3B925C" w14:textId="672F61CE" w:rsidR="60AB6EBA" w:rsidRDefault="453FDF98" w:rsidP="439F71FC">
            <w:pPr>
              <w:pStyle w:val="Heading4"/>
              <w:rPr>
                <w:rFonts w:ascii="Arial Narrow" w:eastAsia="Arial" w:hAnsi="Arial Narrow"/>
                <w:b w:val="0"/>
                <w:bCs w:val="0"/>
                <w:i w:val="0"/>
                <w:iCs w:val="0"/>
                <w:color w:val="383838"/>
                <w:sz w:val="16"/>
                <w:szCs w:val="16"/>
              </w:rPr>
            </w:pPr>
            <w:r w:rsidRPr="439F71FC">
              <w:rPr>
                <w:rFonts w:ascii="Arial Narrow" w:eastAsia="Arial" w:hAnsi="Arial Narrow"/>
                <w:b w:val="0"/>
                <w:bCs w:val="0"/>
                <w:i w:val="0"/>
                <w:iCs w:val="0"/>
                <w:color w:val="383838"/>
                <w:sz w:val="16"/>
                <w:szCs w:val="16"/>
              </w:rPr>
              <w:t>Wilsons Promontory – Sugarloaf East</w:t>
            </w:r>
          </w:p>
        </w:tc>
        <w:tc>
          <w:tcPr>
            <w:tcW w:w="992" w:type="dxa"/>
            <w:tcBorders>
              <w:top w:val="single" w:sz="4" w:space="0" w:color="auto"/>
              <w:left w:val="single" w:sz="4" w:space="0" w:color="auto"/>
              <w:bottom w:val="single" w:sz="4" w:space="0" w:color="auto"/>
              <w:right w:val="single" w:sz="4" w:space="0" w:color="auto"/>
            </w:tcBorders>
          </w:tcPr>
          <w:p w14:paraId="5D6FE8D7" w14:textId="0A8953AF" w:rsidR="60AB6EBA" w:rsidRDefault="453FDF98" w:rsidP="60AB6EBA">
            <w:pPr>
              <w:rPr>
                <w:rFonts w:ascii="Arial Narrow" w:hAnsi="Arial Narrow"/>
                <w:sz w:val="16"/>
                <w:szCs w:val="16"/>
              </w:rPr>
            </w:pPr>
            <w:r w:rsidRPr="47FB4E94">
              <w:rPr>
                <w:rFonts w:ascii="Arial Narrow" w:hAnsi="Arial Narrow"/>
                <w:sz w:val="16"/>
                <w:szCs w:val="16"/>
              </w:rPr>
              <w:t>GP-LTB-SGD-0272</w:t>
            </w:r>
          </w:p>
        </w:tc>
        <w:tc>
          <w:tcPr>
            <w:tcW w:w="849" w:type="dxa"/>
            <w:tcBorders>
              <w:top w:val="single" w:sz="4" w:space="0" w:color="auto"/>
              <w:left w:val="single" w:sz="4" w:space="0" w:color="auto"/>
              <w:bottom w:val="single" w:sz="4" w:space="0" w:color="auto"/>
              <w:right w:val="single" w:sz="4" w:space="0" w:color="auto"/>
            </w:tcBorders>
          </w:tcPr>
          <w:p w14:paraId="26FBB9EB" w14:textId="0832F708" w:rsidR="60AB6EBA" w:rsidRDefault="453FDF98" w:rsidP="60AB6EBA">
            <w:pPr>
              <w:rPr>
                <w:rFonts w:ascii="Arial Narrow" w:hAnsi="Arial Narrow"/>
                <w:sz w:val="16"/>
                <w:szCs w:val="16"/>
              </w:rPr>
            </w:pPr>
            <w:r w:rsidRPr="47FB4E94">
              <w:rPr>
                <w:rFonts w:ascii="Arial Narrow" w:hAnsi="Arial Narrow"/>
                <w:sz w:val="16"/>
                <w:szCs w:val="16"/>
              </w:rPr>
              <w:t>2026/27</w:t>
            </w:r>
          </w:p>
        </w:tc>
        <w:tc>
          <w:tcPr>
            <w:tcW w:w="928" w:type="dxa"/>
            <w:tcBorders>
              <w:top w:val="single" w:sz="4" w:space="0" w:color="auto"/>
              <w:left w:val="single" w:sz="4" w:space="0" w:color="auto"/>
              <w:bottom w:val="single" w:sz="4" w:space="0" w:color="auto"/>
              <w:right w:val="single" w:sz="4" w:space="0" w:color="auto"/>
            </w:tcBorders>
          </w:tcPr>
          <w:p w14:paraId="011F8008" w14:textId="6BC6326B" w:rsidR="60AB6EBA" w:rsidRDefault="798296FE" w:rsidP="60AB6EBA">
            <w:pPr>
              <w:rPr>
                <w:rFonts w:ascii="Arial Narrow" w:hAnsi="Arial Narrow"/>
                <w:sz w:val="16"/>
                <w:szCs w:val="16"/>
              </w:rPr>
            </w:pPr>
            <w:r w:rsidRPr="61889D4A">
              <w:rPr>
                <w:rFonts w:ascii="Arial Narrow" w:hAnsi="Arial Narrow"/>
                <w:sz w:val="16"/>
                <w:szCs w:val="16"/>
              </w:rPr>
              <w:t>24km SE of Yanakie</w:t>
            </w:r>
          </w:p>
        </w:tc>
        <w:tc>
          <w:tcPr>
            <w:tcW w:w="793" w:type="dxa"/>
            <w:tcBorders>
              <w:top w:val="single" w:sz="4" w:space="0" w:color="auto"/>
              <w:left w:val="single" w:sz="4" w:space="0" w:color="auto"/>
              <w:bottom w:val="single" w:sz="4" w:space="0" w:color="auto"/>
              <w:right w:val="single" w:sz="4" w:space="0" w:color="auto"/>
            </w:tcBorders>
          </w:tcPr>
          <w:p w14:paraId="6069FF25" w14:textId="3A6DED07" w:rsidR="60AB6EBA" w:rsidRDefault="453FDF98" w:rsidP="60AB6EBA">
            <w:pPr>
              <w:spacing w:line="240" w:lineRule="auto"/>
              <w:rPr>
                <w:rFonts w:ascii="Arial Narrow" w:hAnsi="Arial Narrow"/>
                <w:sz w:val="16"/>
                <w:szCs w:val="16"/>
              </w:rPr>
            </w:pPr>
            <w:r w:rsidRPr="47FB4E94">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2A0C0402" w14:textId="1A7D0E90" w:rsidR="60AB6EBA" w:rsidRDefault="7EE8F993" w:rsidP="60AB6EBA">
            <w:pPr>
              <w:spacing w:line="240" w:lineRule="auto"/>
              <w:rPr>
                <w:rFonts w:ascii="Arial Narrow" w:hAnsi="Arial Narrow"/>
                <w:sz w:val="16"/>
                <w:szCs w:val="16"/>
              </w:rPr>
            </w:pPr>
            <w:r w:rsidRPr="61889D4A">
              <w:rPr>
                <w:rFonts w:ascii="Arial Narrow" w:hAnsi="Arial Narrow"/>
                <w:sz w:val="16"/>
                <w:szCs w:val="16"/>
              </w:rPr>
              <w:t>Eco</w:t>
            </w:r>
          </w:p>
        </w:tc>
        <w:tc>
          <w:tcPr>
            <w:tcW w:w="1643" w:type="dxa"/>
            <w:tcBorders>
              <w:top w:val="single" w:sz="4" w:space="0" w:color="auto"/>
              <w:left w:val="single" w:sz="4" w:space="0" w:color="auto"/>
              <w:bottom w:val="single" w:sz="4" w:space="0" w:color="auto"/>
              <w:right w:val="single" w:sz="4" w:space="0" w:color="auto"/>
            </w:tcBorders>
          </w:tcPr>
          <w:p w14:paraId="2D810B8B" w14:textId="11BB2BA3" w:rsidR="60AB6EBA" w:rsidRDefault="752AAB19" w:rsidP="60AB6EBA">
            <w:pPr>
              <w:rPr>
                <w:rFonts w:ascii="Arial Narrow" w:hAnsi="Arial Narrow"/>
                <w:sz w:val="16"/>
                <w:szCs w:val="16"/>
              </w:rPr>
            </w:pPr>
            <w:r w:rsidRPr="3BDFD6F4">
              <w:rPr>
                <w:rFonts w:ascii="Arial Narrow" w:hAnsi="Arial Narrow"/>
                <w:sz w:val="16"/>
                <w:szCs w:val="16"/>
              </w:rPr>
              <w:t xml:space="preserve">To promote ecological resilience in Heathland (sands) by manipulating the growth stage distribution. </w:t>
            </w:r>
          </w:p>
        </w:tc>
        <w:tc>
          <w:tcPr>
            <w:tcW w:w="734" w:type="dxa"/>
            <w:tcBorders>
              <w:top w:val="single" w:sz="4" w:space="0" w:color="auto"/>
              <w:left w:val="single" w:sz="4" w:space="0" w:color="auto"/>
              <w:bottom w:val="single" w:sz="4" w:space="0" w:color="auto"/>
              <w:right w:val="single" w:sz="4" w:space="0" w:color="auto"/>
            </w:tcBorders>
          </w:tcPr>
          <w:p w14:paraId="2EDB9CDF" w14:textId="76A18DB4" w:rsidR="60AB6EBA" w:rsidRDefault="752AAB19" w:rsidP="60AB6EBA">
            <w:pPr>
              <w:spacing w:line="240" w:lineRule="auto"/>
              <w:rPr>
                <w:rFonts w:ascii="Arial Narrow" w:hAnsi="Arial Narrow"/>
                <w:sz w:val="16"/>
                <w:szCs w:val="16"/>
              </w:rPr>
            </w:pPr>
            <w:r w:rsidRPr="5D7BD34C">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A6871AD" w14:textId="6C75D7F2" w:rsidR="60AB6EBA" w:rsidRDefault="752AAB19" w:rsidP="60AB6EBA">
            <w:pPr>
              <w:spacing w:line="240" w:lineRule="auto"/>
              <w:rPr>
                <w:rFonts w:ascii="Arial Narrow" w:hAnsi="Arial Narrow"/>
                <w:sz w:val="16"/>
                <w:szCs w:val="16"/>
              </w:rPr>
            </w:pPr>
            <w:r w:rsidRPr="5D7BD34C">
              <w:rPr>
                <w:rFonts w:ascii="Arial Narrow" w:hAnsi="Arial Narrow"/>
                <w:sz w:val="16"/>
                <w:szCs w:val="16"/>
              </w:rPr>
              <w:t>268.45</w:t>
            </w:r>
          </w:p>
        </w:tc>
        <w:tc>
          <w:tcPr>
            <w:tcW w:w="856" w:type="dxa"/>
            <w:tcBorders>
              <w:top w:val="single" w:sz="4" w:space="0" w:color="auto"/>
              <w:left w:val="single" w:sz="4" w:space="0" w:color="auto"/>
              <w:bottom w:val="single" w:sz="4" w:space="0" w:color="auto"/>
              <w:right w:val="single" w:sz="4" w:space="0" w:color="auto"/>
            </w:tcBorders>
          </w:tcPr>
          <w:p w14:paraId="55F9CF47" w14:textId="5BB691C2" w:rsidR="60AB6EBA" w:rsidRDefault="752AAB19" w:rsidP="60AB6EBA">
            <w:pPr>
              <w:spacing w:line="240" w:lineRule="auto"/>
              <w:rPr>
                <w:rFonts w:ascii="Arial Narrow" w:hAnsi="Arial Narrow"/>
                <w:sz w:val="16"/>
                <w:szCs w:val="16"/>
              </w:rPr>
            </w:pPr>
            <w:r w:rsidRPr="5D7BD34C">
              <w:rPr>
                <w:rFonts w:ascii="Arial Narrow" w:hAnsi="Arial Narrow"/>
                <w:sz w:val="16"/>
                <w:szCs w:val="16"/>
              </w:rPr>
              <w:t>0</w:t>
            </w:r>
          </w:p>
        </w:tc>
        <w:tc>
          <w:tcPr>
            <w:tcW w:w="977" w:type="dxa"/>
            <w:tcBorders>
              <w:top w:val="single" w:sz="4" w:space="0" w:color="auto"/>
              <w:left w:val="single" w:sz="4" w:space="0" w:color="auto"/>
              <w:bottom w:val="single" w:sz="4" w:space="0" w:color="auto"/>
              <w:right w:val="single" w:sz="4" w:space="0" w:color="auto"/>
            </w:tcBorders>
          </w:tcPr>
          <w:p w14:paraId="461E0ECA" w14:textId="12A58632" w:rsidR="60AB6EBA" w:rsidRDefault="752AAB19" w:rsidP="60AB6EBA">
            <w:pPr>
              <w:spacing w:line="240" w:lineRule="auto"/>
              <w:rPr>
                <w:rFonts w:ascii="Arial Narrow" w:hAnsi="Arial Narrow"/>
                <w:sz w:val="16"/>
                <w:szCs w:val="16"/>
              </w:rPr>
            </w:pPr>
            <w:r w:rsidRPr="5D7BD34C">
              <w:rPr>
                <w:rFonts w:ascii="Arial Narrow" w:hAnsi="Arial Narrow"/>
                <w:sz w:val="16"/>
                <w:szCs w:val="16"/>
              </w:rPr>
              <w:t>5</w:t>
            </w:r>
          </w:p>
        </w:tc>
        <w:tc>
          <w:tcPr>
            <w:tcW w:w="2577" w:type="dxa"/>
            <w:tcBorders>
              <w:top w:val="single" w:sz="4" w:space="0" w:color="auto"/>
              <w:left w:val="single" w:sz="4" w:space="0" w:color="auto"/>
              <w:bottom w:val="single" w:sz="4" w:space="0" w:color="auto"/>
              <w:right w:val="single" w:sz="4" w:space="0" w:color="auto"/>
            </w:tcBorders>
          </w:tcPr>
          <w:p w14:paraId="6AC42E83" w14:textId="53181F74" w:rsidR="60AB6EBA" w:rsidRDefault="752AAB19" w:rsidP="60AB6EBA">
            <w:pPr>
              <w:rPr>
                <w:rFonts w:ascii="Arial Narrow" w:hAnsi="Arial Narrow"/>
                <w:sz w:val="16"/>
                <w:szCs w:val="16"/>
              </w:rPr>
            </w:pPr>
            <w:r w:rsidRPr="7DF5EB53">
              <w:rPr>
                <w:rFonts w:ascii="Arial Narrow" w:hAnsi="Arial Narrow"/>
                <w:sz w:val="16"/>
                <w:szCs w:val="16"/>
              </w:rPr>
              <w:t>Area included in Wilsons Promontory – Sugarloaf West</w:t>
            </w:r>
            <w:r w:rsidR="7B8063BA" w:rsidRPr="7DF5EB53">
              <w:rPr>
                <w:rFonts w:ascii="Arial Narrow" w:hAnsi="Arial Narrow"/>
                <w:sz w:val="16"/>
                <w:szCs w:val="16"/>
              </w:rPr>
              <w:t xml:space="preserve"> burn </w:t>
            </w:r>
          </w:p>
        </w:tc>
      </w:tr>
      <w:tr w:rsidR="60AB6EBA" w14:paraId="65CC35F9"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578BE087" w14:textId="0B7408C9" w:rsidR="439F71FC" w:rsidRDefault="439F71FC" w:rsidP="439F71FC">
            <w:pPr>
              <w:rPr>
                <w:rFonts w:ascii="Arial Narrow" w:hAnsi="Arial Narrow"/>
                <w:sz w:val="16"/>
                <w:szCs w:val="16"/>
              </w:rPr>
            </w:pPr>
            <w:r w:rsidRPr="439F71FC">
              <w:rPr>
                <w:rFonts w:ascii="Arial Narrow" w:hAnsi="Arial Narrow"/>
                <w:sz w:val="16"/>
                <w:szCs w:val="16"/>
              </w:rPr>
              <w:t>04/02/2025</w:t>
            </w:r>
          </w:p>
        </w:tc>
        <w:tc>
          <w:tcPr>
            <w:tcW w:w="852" w:type="dxa"/>
            <w:tcBorders>
              <w:top w:val="single" w:sz="4" w:space="0" w:color="auto"/>
              <w:left w:val="single" w:sz="4" w:space="0" w:color="auto"/>
              <w:bottom w:val="single" w:sz="4" w:space="0" w:color="auto"/>
              <w:right w:val="single" w:sz="4" w:space="0" w:color="auto"/>
            </w:tcBorders>
          </w:tcPr>
          <w:p w14:paraId="5359F183" w14:textId="527DB5E5" w:rsidR="439F71FC" w:rsidRDefault="439F71FC" w:rsidP="439F71FC">
            <w:pPr>
              <w:rPr>
                <w:rFonts w:ascii="Arial Narrow" w:hAnsi="Arial Narrow"/>
                <w:sz w:val="16"/>
                <w:szCs w:val="16"/>
              </w:rPr>
            </w:pPr>
            <w:r w:rsidRPr="439F71FC">
              <w:rPr>
                <w:rFonts w:ascii="Arial Narrow" w:hAnsi="Arial Narrow"/>
                <w:sz w:val="16"/>
                <w:szCs w:val="16"/>
              </w:rPr>
              <w:t>Gippsland</w:t>
            </w:r>
          </w:p>
        </w:tc>
        <w:tc>
          <w:tcPr>
            <w:tcW w:w="847" w:type="dxa"/>
            <w:tcBorders>
              <w:top w:val="single" w:sz="4" w:space="0" w:color="auto"/>
              <w:left w:val="single" w:sz="4" w:space="0" w:color="auto"/>
              <w:bottom w:val="single" w:sz="4" w:space="0" w:color="auto"/>
              <w:right w:val="single" w:sz="4" w:space="0" w:color="auto"/>
            </w:tcBorders>
          </w:tcPr>
          <w:p w14:paraId="4DDDCFB1" w14:textId="30E0C4C3" w:rsidR="439F71FC" w:rsidRDefault="439F71FC" w:rsidP="439F71FC">
            <w:pPr>
              <w:rPr>
                <w:rFonts w:ascii="Arial Narrow" w:hAnsi="Arial Narrow"/>
                <w:sz w:val="16"/>
                <w:szCs w:val="16"/>
              </w:rPr>
            </w:pPr>
            <w:r w:rsidRPr="439F71FC">
              <w:rPr>
                <w:rFonts w:ascii="Arial Narrow" w:hAnsi="Arial Narrow"/>
                <w:sz w:val="16"/>
                <w:szCs w:val="16"/>
              </w:rPr>
              <w:t>Latrobe</w:t>
            </w:r>
          </w:p>
        </w:tc>
        <w:tc>
          <w:tcPr>
            <w:tcW w:w="1132" w:type="dxa"/>
            <w:tcBorders>
              <w:top w:val="single" w:sz="4" w:space="0" w:color="auto"/>
              <w:left w:val="single" w:sz="4" w:space="0" w:color="auto"/>
              <w:bottom w:val="single" w:sz="4" w:space="0" w:color="auto"/>
              <w:right w:val="single" w:sz="4" w:space="0" w:color="auto"/>
            </w:tcBorders>
          </w:tcPr>
          <w:p w14:paraId="7E535128" w14:textId="5649BCA2" w:rsidR="60AB6EBA" w:rsidRDefault="4D286042" w:rsidP="47FB4E94">
            <w:pPr>
              <w:pStyle w:val="Heading4"/>
              <w:rPr>
                <w:rFonts w:ascii="Arial Narrow" w:eastAsia="Arial" w:hAnsi="Arial Narrow"/>
                <w:b w:val="0"/>
                <w:bCs w:val="0"/>
                <w:i w:val="0"/>
                <w:iCs w:val="0"/>
                <w:color w:val="383838"/>
                <w:sz w:val="16"/>
                <w:szCs w:val="16"/>
              </w:rPr>
            </w:pPr>
            <w:r w:rsidRPr="47FB4E94">
              <w:rPr>
                <w:rFonts w:ascii="Arial Narrow" w:eastAsia="Arial" w:hAnsi="Arial Narrow"/>
                <w:b w:val="0"/>
                <w:bCs w:val="0"/>
                <w:i w:val="0"/>
                <w:iCs w:val="0"/>
                <w:color w:val="383838"/>
                <w:sz w:val="16"/>
                <w:szCs w:val="16"/>
              </w:rPr>
              <w:t>Wilsons Promontory – Little Sugarloaf</w:t>
            </w:r>
          </w:p>
        </w:tc>
        <w:tc>
          <w:tcPr>
            <w:tcW w:w="992" w:type="dxa"/>
            <w:tcBorders>
              <w:top w:val="single" w:sz="4" w:space="0" w:color="auto"/>
              <w:left w:val="single" w:sz="4" w:space="0" w:color="auto"/>
              <w:bottom w:val="single" w:sz="4" w:space="0" w:color="auto"/>
              <w:right w:val="single" w:sz="4" w:space="0" w:color="auto"/>
            </w:tcBorders>
          </w:tcPr>
          <w:p w14:paraId="5E3B152A" w14:textId="2718230C" w:rsidR="60AB6EBA" w:rsidRDefault="4D286042" w:rsidP="60AB6EBA">
            <w:pPr>
              <w:rPr>
                <w:rFonts w:ascii="Arial Narrow" w:hAnsi="Arial Narrow"/>
                <w:sz w:val="16"/>
                <w:szCs w:val="16"/>
              </w:rPr>
            </w:pPr>
            <w:r w:rsidRPr="61889D4A">
              <w:rPr>
                <w:rFonts w:ascii="Arial Narrow" w:hAnsi="Arial Narrow"/>
                <w:sz w:val="16"/>
                <w:szCs w:val="16"/>
              </w:rPr>
              <w:t>GP-LTB-SGD-0340</w:t>
            </w:r>
          </w:p>
        </w:tc>
        <w:tc>
          <w:tcPr>
            <w:tcW w:w="849" w:type="dxa"/>
            <w:tcBorders>
              <w:top w:val="single" w:sz="4" w:space="0" w:color="auto"/>
              <w:left w:val="single" w:sz="4" w:space="0" w:color="auto"/>
              <w:bottom w:val="single" w:sz="4" w:space="0" w:color="auto"/>
              <w:right w:val="single" w:sz="4" w:space="0" w:color="auto"/>
            </w:tcBorders>
          </w:tcPr>
          <w:p w14:paraId="51A9B946" w14:textId="1E19D397" w:rsidR="47FB4E94" w:rsidRDefault="47FB4E94" w:rsidP="47FB4E94">
            <w:pPr>
              <w:rPr>
                <w:rFonts w:ascii="Arial Narrow" w:hAnsi="Arial Narrow"/>
                <w:sz w:val="16"/>
                <w:szCs w:val="16"/>
              </w:rPr>
            </w:pPr>
            <w:r w:rsidRPr="47FB4E94">
              <w:rPr>
                <w:rFonts w:ascii="Arial Narrow" w:hAnsi="Arial Narrow"/>
                <w:sz w:val="16"/>
                <w:szCs w:val="16"/>
              </w:rPr>
              <w:t>2026/27</w:t>
            </w:r>
          </w:p>
        </w:tc>
        <w:tc>
          <w:tcPr>
            <w:tcW w:w="928" w:type="dxa"/>
            <w:tcBorders>
              <w:top w:val="single" w:sz="4" w:space="0" w:color="auto"/>
              <w:left w:val="single" w:sz="4" w:space="0" w:color="auto"/>
              <w:bottom w:val="single" w:sz="4" w:space="0" w:color="auto"/>
              <w:right w:val="single" w:sz="4" w:space="0" w:color="auto"/>
            </w:tcBorders>
          </w:tcPr>
          <w:p w14:paraId="06D1748B" w14:textId="6A94B8B4" w:rsidR="47FB4E94" w:rsidRDefault="1F7D1771" w:rsidP="47FB4E94">
            <w:pPr>
              <w:rPr>
                <w:rFonts w:ascii="Arial Narrow" w:hAnsi="Arial Narrow"/>
                <w:sz w:val="16"/>
                <w:szCs w:val="16"/>
              </w:rPr>
            </w:pPr>
            <w:r w:rsidRPr="2F654A75">
              <w:rPr>
                <w:rFonts w:ascii="Arial Narrow" w:hAnsi="Arial Narrow"/>
                <w:sz w:val="16"/>
                <w:szCs w:val="16"/>
              </w:rPr>
              <w:t>20km SE of Yanakie</w:t>
            </w:r>
          </w:p>
        </w:tc>
        <w:tc>
          <w:tcPr>
            <w:tcW w:w="793" w:type="dxa"/>
            <w:tcBorders>
              <w:top w:val="single" w:sz="4" w:space="0" w:color="auto"/>
              <w:left w:val="single" w:sz="4" w:space="0" w:color="auto"/>
              <w:bottom w:val="single" w:sz="4" w:space="0" w:color="auto"/>
              <w:right w:val="single" w:sz="4" w:space="0" w:color="auto"/>
            </w:tcBorders>
          </w:tcPr>
          <w:p w14:paraId="6E7C917B" w14:textId="71BB9D05" w:rsidR="47FB4E94" w:rsidRDefault="47FB4E94" w:rsidP="47FB4E94">
            <w:pPr>
              <w:spacing w:line="240" w:lineRule="auto"/>
              <w:rPr>
                <w:rFonts w:ascii="Arial Narrow" w:hAnsi="Arial Narrow"/>
                <w:sz w:val="16"/>
                <w:szCs w:val="16"/>
              </w:rPr>
            </w:pPr>
            <w:r w:rsidRPr="47FB4E94">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61C460E8" w14:textId="1CDDA2E5" w:rsidR="60AB6EBA" w:rsidRDefault="7C0D588C" w:rsidP="2F654A75">
            <w:pPr>
              <w:spacing w:line="240" w:lineRule="auto"/>
              <w:rPr>
                <w:rFonts w:ascii="Arial Narrow" w:hAnsi="Arial Narrow"/>
                <w:sz w:val="16"/>
                <w:szCs w:val="16"/>
              </w:rPr>
            </w:pPr>
            <w:r w:rsidRPr="2F654A75">
              <w:rPr>
                <w:rFonts w:ascii="Arial Narrow" w:hAnsi="Arial Narrow"/>
                <w:sz w:val="16"/>
                <w:szCs w:val="16"/>
              </w:rPr>
              <w:t>Eco</w:t>
            </w:r>
          </w:p>
          <w:p w14:paraId="72FE8832" w14:textId="1732C671" w:rsidR="60AB6EBA" w:rsidRDefault="60AB6EBA" w:rsidP="60AB6EBA">
            <w:pPr>
              <w:spacing w:line="240" w:lineRule="auto"/>
              <w:rPr>
                <w:rFonts w:ascii="Arial Narrow" w:hAnsi="Arial Narrow"/>
                <w:sz w:val="16"/>
                <w:szCs w:val="16"/>
              </w:rPr>
            </w:pPr>
          </w:p>
        </w:tc>
        <w:tc>
          <w:tcPr>
            <w:tcW w:w="1643" w:type="dxa"/>
            <w:tcBorders>
              <w:top w:val="single" w:sz="4" w:space="0" w:color="auto"/>
              <w:left w:val="single" w:sz="4" w:space="0" w:color="auto"/>
              <w:bottom w:val="single" w:sz="4" w:space="0" w:color="auto"/>
              <w:right w:val="single" w:sz="4" w:space="0" w:color="auto"/>
            </w:tcBorders>
          </w:tcPr>
          <w:p w14:paraId="22D5ED91" w14:textId="614974AA" w:rsidR="60AB6EBA" w:rsidRDefault="52A837A6" w:rsidP="60AB6EBA">
            <w:pPr>
              <w:rPr>
                <w:rFonts w:ascii="Arial Narrow" w:hAnsi="Arial Narrow"/>
                <w:sz w:val="16"/>
                <w:szCs w:val="16"/>
              </w:rPr>
            </w:pPr>
            <w:r w:rsidRPr="3AACF5F8">
              <w:rPr>
                <w:rFonts w:ascii="Arial Narrow" w:hAnsi="Arial Narrow"/>
                <w:sz w:val="16"/>
                <w:szCs w:val="16"/>
              </w:rPr>
              <w:t xml:space="preserve">To promote ecological resilience in Coastal by manipulating the growth stage distribution. </w:t>
            </w:r>
          </w:p>
        </w:tc>
        <w:tc>
          <w:tcPr>
            <w:tcW w:w="734" w:type="dxa"/>
            <w:tcBorders>
              <w:top w:val="single" w:sz="4" w:space="0" w:color="auto"/>
              <w:left w:val="single" w:sz="4" w:space="0" w:color="auto"/>
              <w:bottom w:val="single" w:sz="4" w:space="0" w:color="auto"/>
              <w:right w:val="single" w:sz="4" w:space="0" w:color="auto"/>
            </w:tcBorders>
          </w:tcPr>
          <w:p w14:paraId="775E6678" w14:textId="274E7765" w:rsidR="60AB6EBA" w:rsidRDefault="52A837A6" w:rsidP="60AB6EBA">
            <w:pPr>
              <w:spacing w:line="240" w:lineRule="auto"/>
              <w:rPr>
                <w:rFonts w:ascii="Arial Narrow" w:hAnsi="Arial Narrow"/>
                <w:sz w:val="16"/>
                <w:szCs w:val="16"/>
              </w:rPr>
            </w:pPr>
            <w:r w:rsidRPr="476BD022">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67C9219" w14:textId="45BF4EC8" w:rsidR="60AB6EBA" w:rsidRDefault="52A837A6" w:rsidP="60AB6EBA">
            <w:pPr>
              <w:spacing w:line="240" w:lineRule="auto"/>
              <w:rPr>
                <w:rFonts w:ascii="Arial Narrow" w:hAnsi="Arial Narrow"/>
                <w:sz w:val="16"/>
                <w:szCs w:val="16"/>
              </w:rPr>
            </w:pPr>
            <w:r w:rsidRPr="476BD022">
              <w:rPr>
                <w:rFonts w:ascii="Arial Narrow" w:hAnsi="Arial Narrow"/>
                <w:sz w:val="16"/>
                <w:szCs w:val="16"/>
              </w:rPr>
              <w:t>255.38</w:t>
            </w:r>
          </w:p>
        </w:tc>
        <w:tc>
          <w:tcPr>
            <w:tcW w:w="856" w:type="dxa"/>
            <w:tcBorders>
              <w:top w:val="single" w:sz="4" w:space="0" w:color="auto"/>
              <w:left w:val="single" w:sz="4" w:space="0" w:color="auto"/>
              <w:bottom w:val="single" w:sz="4" w:space="0" w:color="auto"/>
              <w:right w:val="single" w:sz="4" w:space="0" w:color="auto"/>
            </w:tcBorders>
          </w:tcPr>
          <w:p w14:paraId="04C8B1F1" w14:textId="466A0F57" w:rsidR="1D5B4664" w:rsidRDefault="1D5B4664" w:rsidP="1D5B4664">
            <w:pPr>
              <w:spacing w:line="240" w:lineRule="auto"/>
              <w:rPr>
                <w:rFonts w:ascii="Arial Narrow" w:hAnsi="Arial Narrow"/>
                <w:sz w:val="16"/>
                <w:szCs w:val="16"/>
              </w:rPr>
            </w:pPr>
            <w:r w:rsidRPr="1D5B4664">
              <w:rPr>
                <w:rFonts w:ascii="Arial Narrow" w:hAnsi="Arial Narrow"/>
                <w:sz w:val="16"/>
                <w:szCs w:val="16"/>
              </w:rPr>
              <w:t>0</w:t>
            </w:r>
          </w:p>
        </w:tc>
        <w:tc>
          <w:tcPr>
            <w:tcW w:w="977" w:type="dxa"/>
            <w:tcBorders>
              <w:top w:val="single" w:sz="4" w:space="0" w:color="auto"/>
              <w:left w:val="single" w:sz="4" w:space="0" w:color="auto"/>
              <w:bottom w:val="single" w:sz="4" w:space="0" w:color="auto"/>
              <w:right w:val="single" w:sz="4" w:space="0" w:color="auto"/>
            </w:tcBorders>
          </w:tcPr>
          <w:p w14:paraId="4430FCB0" w14:textId="273A90A4" w:rsidR="1D5B4664" w:rsidRDefault="1D5B4664" w:rsidP="1D5B4664">
            <w:pPr>
              <w:spacing w:line="240" w:lineRule="auto"/>
              <w:rPr>
                <w:rFonts w:ascii="Arial Narrow" w:hAnsi="Arial Narrow"/>
                <w:sz w:val="16"/>
                <w:szCs w:val="16"/>
              </w:rPr>
            </w:pPr>
            <w:r w:rsidRPr="1D5B4664">
              <w:rPr>
                <w:rFonts w:ascii="Arial Narrow" w:hAnsi="Arial Narrow"/>
                <w:sz w:val="16"/>
                <w:szCs w:val="16"/>
              </w:rPr>
              <w:t>5</w:t>
            </w:r>
          </w:p>
        </w:tc>
        <w:tc>
          <w:tcPr>
            <w:tcW w:w="2577" w:type="dxa"/>
            <w:tcBorders>
              <w:top w:val="single" w:sz="4" w:space="0" w:color="auto"/>
              <w:left w:val="single" w:sz="4" w:space="0" w:color="auto"/>
              <w:bottom w:val="single" w:sz="4" w:space="0" w:color="auto"/>
              <w:right w:val="single" w:sz="4" w:space="0" w:color="auto"/>
            </w:tcBorders>
          </w:tcPr>
          <w:p w14:paraId="27DB8675" w14:textId="1E5C4520" w:rsidR="1D5B4664" w:rsidRDefault="1D5B4664" w:rsidP="1D5B4664">
            <w:pPr>
              <w:rPr>
                <w:rFonts w:ascii="Arial Narrow" w:hAnsi="Arial Narrow"/>
                <w:sz w:val="16"/>
                <w:szCs w:val="16"/>
              </w:rPr>
            </w:pPr>
            <w:r w:rsidRPr="7DF5EB53">
              <w:rPr>
                <w:rFonts w:ascii="Arial Narrow" w:hAnsi="Arial Narrow"/>
                <w:sz w:val="16"/>
                <w:szCs w:val="16"/>
              </w:rPr>
              <w:t>Area included in Wilsons Promontory – Sugarloaf West</w:t>
            </w:r>
            <w:r w:rsidR="736F7D41" w:rsidRPr="7DF5EB53">
              <w:rPr>
                <w:rFonts w:ascii="Arial Narrow" w:hAnsi="Arial Narrow"/>
                <w:sz w:val="16"/>
                <w:szCs w:val="16"/>
              </w:rPr>
              <w:t xml:space="preserve"> burn</w:t>
            </w:r>
          </w:p>
        </w:tc>
      </w:tr>
      <w:tr w:rsidR="29A24374" w14:paraId="4CFD1D70"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7FA0C33A" w14:textId="3A4969F8" w:rsidR="3175ACB9" w:rsidRDefault="3175ACB9" w:rsidP="29A24374">
            <w:pPr>
              <w:rPr>
                <w:rFonts w:ascii="Arial Narrow" w:hAnsi="Arial Narrow"/>
                <w:sz w:val="16"/>
                <w:szCs w:val="16"/>
              </w:rPr>
            </w:pPr>
            <w:r w:rsidRPr="29A24374">
              <w:rPr>
                <w:rFonts w:ascii="Arial Narrow" w:hAnsi="Arial Narrow"/>
                <w:sz w:val="16"/>
                <w:szCs w:val="16"/>
              </w:rPr>
              <w:t>04/02/2025</w:t>
            </w:r>
          </w:p>
        </w:tc>
        <w:tc>
          <w:tcPr>
            <w:tcW w:w="852" w:type="dxa"/>
            <w:tcBorders>
              <w:top w:val="single" w:sz="4" w:space="0" w:color="auto"/>
              <w:left w:val="single" w:sz="4" w:space="0" w:color="auto"/>
              <w:bottom w:val="single" w:sz="4" w:space="0" w:color="auto"/>
              <w:right w:val="single" w:sz="4" w:space="0" w:color="auto"/>
            </w:tcBorders>
          </w:tcPr>
          <w:p w14:paraId="69070A9D" w14:textId="37FE0A81" w:rsidR="3175ACB9" w:rsidRDefault="3175ACB9" w:rsidP="29A24374">
            <w:pPr>
              <w:rPr>
                <w:rFonts w:ascii="Arial Narrow" w:hAnsi="Arial Narrow"/>
                <w:sz w:val="16"/>
                <w:szCs w:val="16"/>
              </w:rPr>
            </w:pPr>
            <w:r w:rsidRPr="29A24374">
              <w:rPr>
                <w:rFonts w:ascii="Arial Narrow" w:hAnsi="Arial Narrow"/>
                <w:sz w:val="16"/>
                <w:szCs w:val="16"/>
              </w:rPr>
              <w:t>Gippsland</w:t>
            </w:r>
          </w:p>
        </w:tc>
        <w:tc>
          <w:tcPr>
            <w:tcW w:w="847" w:type="dxa"/>
            <w:tcBorders>
              <w:top w:val="single" w:sz="4" w:space="0" w:color="auto"/>
              <w:left w:val="single" w:sz="4" w:space="0" w:color="auto"/>
              <w:bottom w:val="single" w:sz="4" w:space="0" w:color="auto"/>
              <w:right w:val="single" w:sz="4" w:space="0" w:color="auto"/>
            </w:tcBorders>
          </w:tcPr>
          <w:p w14:paraId="73B7154E" w14:textId="3C2BE9A9" w:rsidR="3175ACB9" w:rsidRDefault="3175ACB9" w:rsidP="29A24374">
            <w:pPr>
              <w:rPr>
                <w:rFonts w:ascii="Arial Narrow" w:hAnsi="Arial Narrow"/>
                <w:sz w:val="16"/>
                <w:szCs w:val="16"/>
              </w:rPr>
            </w:pPr>
            <w:r w:rsidRPr="29A24374">
              <w:rPr>
                <w:rFonts w:ascii="Arial Narrow" w:hAnsi="Arial Narrow"/>
                <w:sz w:val="16"/>
                <w:szCs w:val="16"/>
              </w:rPr>
              <w:t>Latrobe</w:t>
            </w:r>
          </w:p>
        </w:tc>
        <w:tc>
          <w:tcPr>
            <w:tcW w:w="1132" w:type="dxa"/>
            <w:tcBorders>
              <w:top w:val="single" w:sz="4" w:space="0" w:color="auto"/>
              <w:left w:val="single" w:sz="4" w:space="0" w:color="auto"/>
              <w:bottom w:val="single" w:sz="4" w:space="0" w:color="auto"/>
              <w:right w:val="single" w:sz="4" w:space="0" w:color="auto"/>
            </w:tcBorders>
          </w:tcPr>
          <w:p w14:paraId="5301BE9A" w14:textId="3BEDC4C1" w:rsidR="3175ACB9" w:rsidRDefault="3175ACB9" w:rsidP="43FF3DD9">
            <w:pPr>
              <w:pStyle w:val="Heading4"/>
              <w:rPr>
                <w:rFonts w:ascii="Arial Narrow" w:eastAsia="Arial" w:hAnsi="Arial Narrow"/>
                <w:b w:val="0"/>
                <w:bCs w:val="0"/>
                <w:i w:val="0"/>
                <w:iCs w:val="0"/>
                <w:color w:val="383838"/>
                <w:sz w:val="16"/>
                <w:szCs w:val="16"/>
                <w:highlight w:val="lightGray"/>
              </w:rPr>
            </w:pPr>
            <w:r w:rsidRPr="43FF3DD9">
              <w:rPr>
                <w:rFonts w:ascii="Arial Narrow" w:eastAsia="Arial" w:hAnsi="Arial Narrow"/>
                <w:b w:val="0"/>
                <w:bCs w:val="0"/>
                <w:i w:val="0"/>
                <w:iCs w:val="0"/>
                <w:color w:val="383838"/>
                <w:sz w:val="16"/>
                <w:szCs w:val="16"/>
              </w:rPr>
              <w:t>Wilsons Promontory – Sugarloaf West</w:t>
            </w:r>
          </w:p>
        </w:tc>
        <w:tc>
          <w:tcPr>
            <w:tcW w:w="992" w:type="dxa"/>
            <w:tcBorders>
              <w:top w:val="single" w:sz="4" w:space="0" w:color="auto"/>
              <w:left w:val="single" w:sz="4" w:space="0" w:color="auto"/>
              <w:bottom w:val="single" w:sz="4" w:space="0" w:color="auto"/>
              <w:right w:val="single" w:sz="4" w:space="0" w:color="auto"/>
            </w:tcBorders>
          </w:tcPr>
          <w:p w14:paraId="4E270E5C" w14:textId="653D806E" w:rsidR="3175ACB9" w:rsidRDefault="3175ACB9" w:rsidP="29A24374">
            <w:pPr>
              <w:rPr>
                <w:rFonts w:ascii="Arial Narrow" w:hAnsi="Arial Narrow"/>
                <w:sz w:val="16"/>
                <w:szCs w:val="16"/>
              </w:rPr>
            </w:pPr>
            <w:r w:rsidRPr="658B11E5">
              <w:rPr>
                <w:rFonts w:ascii="Arial Narrow" w:hAnsi="Arial Narrow"/>
                <w:sz w:val="16"/>
                <w:szCs w:val="16"/>
              </w:rPr>
              <w:t>GP-LTB-SGD-0268</w:t>
            </w:r>
          </w:p>
        </w:tc>
        <w:tc>
          <w:tcPr>
            <w:tcW w:w="849" w:type="dxa"/>
            <w:tcBorders>
              <w:top w:val="single" w:sz="4" w:space="0" w:color="auto"/>
              <w:left w:val="single" w:sz="4" w:space="0" w:color="auto"/>
              <w:bottom w:val="single" w:sz="4" w:space="0" w:color="auto"/>
              <w:right w:val="single" w:sz="4" w:space="0" w:color="auto"/>
            </w:tcBorders>
          </w:tcPr>
          <w:p w14:paraId="2ACE29F6" w14:textId="5378DB49" w:rsidR="29A24374" w:rsidRDefault="3175ACB9" w:rsidP="29A24374">
            <w:pPr>
              <w:rPr>
                <w:rFonts w:ascii="Arial Narrow" w:hAnsi="Arial Narrow"/>
                <w:sz w:val="16"/>
                <w:szCs w:val="16"/>
              </w:rPr>
            </w:pPr>
            <w:r w:rsidRPr="658B11E5">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498CE24F" w14:textId="4E91B8A8" w:rsidR="29A24374" w:rsidRDefault="205CB796" w:rsidP="29A24374">
            <w:pPr>
              <w:rPr>
                <w:rFonts w:ascii="Arial Narrow" w:hAnsi="Arial Narrow"/>
                <w:sz w:val="16"/>
                <w:szCs w:val="16"/>
              </w:rPr>
            </w:pPr>
            <w:r w:rsidRPr="5704294E">
              <w:rPr>
                <w:rFonts w:ascii="Arial Narrow" w:hAnsi="Arial Narrow"/>
                <w:sz w:val="16"/>
                <w:szCs w:val="16"/>
              </w:rPr>
              <w:t>23km SE of Yanakie</w:t>
            </w:r>
          </w:p>
        </w:tc>
        <w:tc>
          <w:tcPr>
            <w:tcW w:w="793" w:type="dxa"/>
            <w:tcBorders>
              <w:top w:val="single" w:sz="4" w:space="0" w:color="auto"/>
              <w:left w:val="single" w:sz="4" w:space="0" w:color="auto"/>
              <w:bottom w:val="single" w:sz="4" w:space="0" w:color="auto"/>
              <w:right w:val="single" w:sz="4" w:space="0" w:color="auto"/>
            </w:tcBorders>
          </w:tcPr>
          <w:p w14:paraId="5FCE1B78" w14:textId="6F118CF7" w:rsidR="29A24374" w:rsidRDefault="205CB796" w:rsidP="29A24374">
            <w:pPr>
              <w:spacing w:line="240" w:lineRule="auto"/>
              <w:rPr>
                <w:rFonts w:ascii="Arial Narrow" w:hAnsi="Arial Narrow"/>
                <w:sz w:val="16"/>
                <w:szCs w:val="16"/>
              </w:rPr>
            </w:pPr>
            <w:r w:rsidRPr="5704294E">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5467DA5" w14:textId="623DD2E6" w:rsidR="29A24374" w:rsidRDefault="205CB796" w:rsidP="29A24374">
            <w:pPr>
              <w:spacing w:line="240" w:lineRule="auto"/>
              <w:rPr>
                <w:rFonts w:ascii="Arial Narrow" w:hAnsi="Arial Narrow"/>
                <w:sz w:val="16"/>
                <w:szCs w:val="16"/>
              </w:rPr>
            </w:pPr>
            <w:r w:rsidRPr="5704294E">
              <w:rPr>
                <w:rFonts w:ascii="Arial Narrow" w:hAnsi="Arial Narrow"/>
                <w:sz w:val="16"/>
                <w:szCs w:val="16"/>
              </w:rPr>
              <w:t>Eco</w:t>
            </w:r>
          </w:p>
        </w:tc>
        <w:tc>
          <w:tcPr>
            <w:tcW w:w="1643" w:type="dxa"/>
            <w:tcBorders>
              <w:top w:val="single" w:sz="4" w:space="0" w:color="auto"/>
              <w:left w:val="single" w:sz="4" w:space="0" w:color="auto"/>
              <w:bottom w:val="single" w:sz="4" w:space="0" w:color="auto"/>
              <w:right w:val="single" w:sz="4" w:space="0" w:color="auto"/>
            </w:tcBorders>
          </w:tcPr>
          <w:p w14:paraId="45CCDAA3" w14:textId="43E5C9A8" w:rsidR="29A24374" w:rsidRDefault="205CB796" w:rsidP="29A24374">
            <w:pPr>
              <w:rPr>
                <w:rFonts w:ascii="Arial Narrow" w:hAnsi="Arial Narrow"/>
                <w:sz w:val="16"/>
                <w:szCs w:val="16"/>
              </w:rPr>
            </w:pPr>
            <w:r w:rsidRPr="60AB6EBA">
              <w:rPr>
                <w:rFonts w:ascii="Arial Narrow" w:hAnsi="Arial Narrow"/>
                <w:sz w:val="16"/>
                <w:szCs w:val="16"/>
              </w:rPr>
              <w:t>To provide e</w:t>
            </w:r>
            <w:r w:rsidR="18769007" w:rsidRPr="60AB6EBA">
              <w:rPr>
                <w:rFonts w:ascii="Arial Narrow" w:hAnsi="Arial Narrow"/>
                <w:sz w:val="16"/>
                <w:szCs w:val="16"/>
              </w:rPr>
              <w:t>c</w:t>
            </w:r>
            <w:r w:rsidRPr="60AB6EBA">
              <w:rPr>
                <w:rFonts w:ascii="Arial Narrow" w:hAnsi="Arial Narrow"/>
                <w:sz w:val="16"/>
                <w:szCs w:val="16"/>
              </w:rPr>
              <w:t>ological resilience in Heathland (sands) by manipulating the growth stage distribution.</w:t>
            </w:r>
          </w:p>
        </w:tc>
        <w:tc>
          <w:tcPr>
            <w:tcW w:w="734" w:type="dxa"/>
            <w:tcBorders>
              <w:top w:val="single" w:sz="4" w:space="0" w:color="auto"/>
              <w:left w:val="single" w:sz="4" w:space="0" w:color="auto"/>
              <w:bottom w:val="single" w:sz="4" w:space="0" w:color="auto"/>
              <w:right w:val="single" w:sz="4" w:space="0" w:color="auto"/>
            </w:tcBorders>
          </w:tcPr>
          <w:p w14:paraId="002681DF" w14:textId="66208BF9" w:rsidR="29A24374" w:rsidRDefault="205CB796" w:rsidP="29A24374">
            <w:pPr>
              <w:spacing w:line="240" w:lineRule="auto"/>
              <w:rPr>
                <w:rFonts w:ascii="Arial Narrow" w:hAnsi="Arial Narrow"/>
                <w:sz w:val="16"/>
                <w:szCs w:val="16"/>
              </w:rPr>
            </w:pPr>
            <w:r w:rsidRPr="6EF9316D">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9400CD5" w14:textId="031143AF" w:rsidR="29A24374" w:rsidRDefault="205CB796" w:rsidP="29A24374">
            <w:pPr>
              <w:spacing w:line="240" w:lineRule="auto"/>
              <w:rPr>
                <w:rFonts w:ascii="Arial Narrow" w:hAnsi="Arial Narrow"/>
                <w:sz w:val="16"/>
                <w:szCs w:val="16"/>
              </w:rPr>
            </w:pPr>
            <w:r w:rsidRPr="17484472">
              <w:rPr>
                <w:rFonts w:ascii="Arial Narrow" w:hAnsi="Arial Narrow"/>
                <w:sz w:val="16"/>
                <w:szCs w:val="16"/>
              </w:rPr>
              <w:t>165</w:t>
            </w:r>
          </w:p>
        </w:tc>
        <w:tc>
          <w:tcPr>
            <w:tcW w:w="856" w:type="dxa"/>
            <w:tcBorders>
              <w:top w:val="single" w:sz="4" w:space="0" w:color="auto"/>
              <w:left w:val="single" w:sz="4" w:space="0" w:color="auto"/>
              <w:bottom w:val="single" w:sz="4" w:space="0" w:color="auto"/>
              <w:right w:val="single" w:sz="4" w:space="0" w:color="auto"/>
            </w:tcBorders>
          </w:tcPr>
          <w:p w14:paraId="0F19537E" w14:textId="027986FD" w:rsidR="29A24374" w:rsidRDefault="205CB796" w:rsidP="29A24374">
            <w:pPr>
              <w:spacing w:line="240" w:lineRule="auto"/>
              <w:rPr>
                <w:rFonts w:ascii="Arial Narrow" w:hAnsi="Arial Narrow"/>
                <w:sz w:val="16"/>
                <w:szCs w:val="16"/>
              </w:rPr>
            </w:pPr>
            <w:r w:rsidRPr="17484472">
              <w:rPr>
                <w:rFonts w:ascii="Arial Narrow" w:hAnsi="Arial Narrow"/>
                <w:sz w:val="16"/>
                <w:szCs w:val="16"/>
              </w:rPr>
              <w:t>1255</w:t>
            </w:r>
          </w:p>
        </w:tc>
        <w:tc>
          <w:tcPr>
            <w:tcW w:w="977" w:type="dxa"/>
            <w:tcBorders>
              <w:top w:val="single" w:sz="4" w:space="0" w:color="auto"/>
              <w:left w:val="single" w:sz="4" w:space="0" w:color="auto"/>
              <w:bottom w:val="single" w:sz="4" w:space="0" w:color="auto"/>
              <w:right w:val="single" w:sz="4" w:space="0" w:color="auto"/>
            </w:tcBorders>
          </w:tcPr>
          <w:p w14:paraId="684681A6" w14:textId="3CE92071" w:rsidR="29A24374" w:rsidRDefault="205CB796" w:rsidP="29A24374">
            <w:pPr>
              <w:spacing w:line="240" w:lineRule="auto"/>
              <w:rPr>
                <w:rFonts w:ascii="Arial Narrow" w:hAnsi="Arial Narrow"/>
                <w:sz w:val="16"/>
                <w:szCs w:val="16"/>
              </w:rPr>
            </w:pPr>
            <w:r w:rsidRPr="17484472">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6E5F068F" w14:textId="67ED8ECE" w:rsidR="29A24374" w:rsidRDefault="791CE793" w:rsidP="29A24374">
            <w:pPr>
              <w:rPr>
                <w:rFonts w:ascii="Arial Narrow" w:hAnsi="Arial Narrow"/>
                <w:sz w:val="16"/>
                <w:szCs w:val="16"/>
              </w:rPr>
            </w:pPr>
            <w:r w:rsidRPr="60AB6EBA">
              <w:rPr>
                <w:rFonts w:ascii="Arial Narrow" w:hAnsi="Arial Narrow"/>
                <w:sz w:val="16"/>
                <w:szCs w:val="16"/>
              </w:rPr>
              <w:t xml:space="preserve">To include final burnt area of fuel treatment. </w:t>
            </w:r>
          </w:p>
        </w:tc>
      </w:tr>
      <w:tr w:rsidR="00465B41" w14:paraId="0DB0D423"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46EF60FB" w14:textId="60A4EF99" w:rsidR="00465B41" w:rsidRPr="4E45338B" w:rsidRDefault="008E6C7D" w:rsidP="2BFBE333">
            <w:pPr>
              <w:rPr>
                <w:rFonts w:ascii="Arial Narrow" w:hAnsi="Arial Narrow" w:cs="Calibri"/>
                <w:sz w:val="16"/>
                <w:szCs w:val="16"/>
              </w:rPr>
            </w:pPr>
            <w:r>
              <w:rPr>
                <w:rFonts w:ascii="Arial Narrow" w:hAnsi="Arial Narrow" w:cs="Calibri"/>
                <w:sz w:val="16"/>
                <w:szCs w:val="16"/>
              </w:rPr>
              <w:t>24/01/2025</w:t>
            </w:r>
          </w:p>
        </w:tc>
        <w:tc>
          <w:tcPr>
            <w:tcW w:w="852" w:type="dxa"/>
            <w:tcBorders>
              <w:top w:val="single" w:sz="4" w:space="0" w:color="auto"/>
              <w:left w:val="single" w:sz="4" w:space="0" w:color="auto"/>
              <w:bottom w:val="single" w:sz="4" w:space="0" w:color="auto"/>
              <w:right w:val="single" w:sz="4" w:space="0" w:color="auto"/>
            </w:tcBorders>
          </w:tcPr>
          <w:p w14:paraId="686852F9" w14:textId="02C0CD6D" w:rsidR="00465B41" w:rsidRPr="4E45338B" w:rsidRDefault="008E6C7D" w:rsidP="2BFBE333">
            <w:pPr>
              <w:rPr>
                <w:rFonts w:ascii="Arial Narrow" w:hAnsi="Arial Narrow" w:cs="Calibri"/>
                <w:sz w:val="16"/>
                <w:szCs w:val="16"/>
              </w:rPr>
            </w:pPr>
            <w:r>
              <w:rPr>
                <w:rFonts w:ascii="Arial Narrow" w:hAnsi="Arial Narrow" w:cs="Calibri"/>
                <w:sz w:val="16"/>
                <w:szCs w:val="16"/>
              </w:rPr>
              <w:t>Gippsland</w:t>
            </w:r>
          </w:p>
        </w:tc>
        <w:tc>
          <w:tcPr>
            <w:tcW w:w="847" w:type="dxa"/>
            <w:tcBorders>
              <w:top w:val="single" w:sz="4" w:space="0" w:color="auto"/>
              <w:left w:val="single" w:sz="4" w:space="0" w:color="auto"/>
              <w:bottom w:val="single" w:sz="4" w:space="0" w:color="auto"/>
              <w:right w:val="single" w:sz="4" w:space="0" w:color="auto"/>
            </w:tcBorders>
          </w:tcPr>
          <w:p w14:paraId="054419D7" w14:textId="29E2CA44" w:rsidR="00465B41" w:rsidRPr="4E45338B" w:rsidRDefault="00080464" w:rsidP="2BFBE333">
            <w:pPr>
              <w:rPr>
                <w:rFonts w:ascii="Arial Narrow" w:hAnsi="Arial Narrow" w:cs="Calibri"/>
                <w:sz w:val="16"/>
                <w:szCs w:val="16"/>
              </w:rPr>
            </w:pPr>
            <w:r>
              <w:rPr>
                <w:rFonts w:ascii="Arial Narrow" w:hAnsi="Arial Narrow" w:cs="Calibri"/>
                <w:sz w:val="16"/>
                <w:szCs w:val="16"/>
              </w:rPr>
              <w:t>Tambo</w:t>
            </w:r>
          </w:p>
        </w:tc>
        <w:tc>
          <w:tcPr>
            <w:tcW w:w="1132" w:type="dxa"/>
            <w:tcBorders>
              <w:top w:val="single" w:sz="4" w:space="0" w:color="auto"/>
              <w:left w:val="single" w:sz="4" w:space="0" w:color="auto"/>
              <w:bottom w:val="single" w:sz="4" w:space="0" w:color="auto"/>
              <w:right w:val="single" w:sz="4" w:space="0" w:color="auto"/>
            </w:tcBorders>
          </w:tcPr>
          <w:p w14:paraId="209FF87E" w14:textId="1549151F" w:rsidR="00465B41" w:rsidRPr="4E45338B" w:rsidRDefault="00080464" w:rsidP="4E45338B">
            <w:pPr>
              <w:rPr>
                <w:rFonts w:ascii="Arial Narrow" w:hAnsi="Arial Narrow" w:cs="Calibri"/>
                <w:sz w:val="16"/>
                <w:szCs w:val="16"/>
              </w:rPr>
            </w:pPr>
            <w:r>
              <w:rPr>
                <w:rFonts w:ascii="Arial Narrow" w:hAnsi="Arial Narrow" w:cs="Calibri"/>
                <w:sz w:val="16"/>
                <w:szCs w:val="16"/>
              </w:rPr>
              <w:t>Anglers Rest – Big River</w:t>
            </w:r>
          </w:p>
        </w:tc>
        <w:tc>
          <w:tcPr>
            <w:tcW w:w="992" w:type="dxa"/>
            <w:tcBorders>
              <w:top w:val="single" w:sz="4" w:space="0" w:color="auto"/>
              <w:left w:val="single" w:sz="4" w:space="0" w:color="auto"/>
              <w:bottom w:val="single" w:sz="4" w:space="0" w:color="auto"/>
              <w:right w:val="single" w:sz="4" w:space="0" w:color="auto"/>
            </w:tcBorders>
          </w:tcPr>
          <w:p w14:paraId="340CB3C5" w14:textId="346FC675" w:rsidR="00465B41" w:rsidRPr="4E45338B" w:rsidRDefault="00D66763" w:rsidP="2BFBE333">
            <w:pPr>
              <w:rPr>
                <w:rFonts w:ascii="Arial Narrow" w:hAnsi="Arial Narrow" w:cs="Calibri"/>
                <w:sz w:val="16"/>
                <w:szCs w:val="16"/>
              </w:rPr>
            </w:pPr>
            <w:r>
              <w:rPr>
                <w:rFonts w:ascii="Arial Narrow" w:hAnsi="Arial Narrow" w:cs="Calibri"/>
                <w:sz w:val="16"/>
                <w:szCs w:val="16"/>
              </w:rPr>
              <w:t>GP-TBO-SCK-0175</w:t>
            </w:r>
          </w:p>
        </w:tc>
        <w:tc>
          <w:tcPr>
            <w:tcW w:w="849" w:type="dxa"/>
            <w:tcBorders>
              <w:top w:val="single" w:sz="4" w:space="0" w:color="auto"/>
              <w:left w:val="single" w:sz="4" w:space="0" w:color="auto"/>
              <w:bottom w:val="single" w:sz="4" w:space="0" w:color="auto"/>
              <w:right w:val="single" w:sz="4" w:space="0" w:color="auto"/>
            </w:tcBorders>
          </w:tcPr>
          <w:p w14:paraId="665956AB" w14:textId="0D04A850" w:rsidR="00465B41" w:rsidRPr="1557D52D" w:rsidRDefault="00D66763" w:rsidP="2BFBE333">
            <w:pPr>
              <w:rPr>
                <w:rFonts w:ascii="Arial Narrow" w:hAnsi="Arial Narrow" w:cs="Calibri"/>
                <w:sz w:val="16"/>
                <w:szCs w:val="16"/>
              </w:rPr>
            </w:pPr>
            <w:r>
              <w:rPr>
                <w:rFonts w:ascii="Arial Narrow" w:hAnsi="Arial Narrow" w:cs="Calibri"/>
                <w:sz w:val="16"/>
                <w:szCs w:val="16"/>
              </w:rPr>
              <w:t>2025/26</w:t>
            </w:r>
          </w:p>
        </w:tc>
        <w:tc>
          <w:tcPr>
            <w:tcW w:w="928" w:type="dxa"/>
            <w:tcBorders>
              <w:top w:val="single" w:sz="4" w:space="0" w:color="auto"/>
              <w:left w:val="single" w:sz="4" w:space="0" w:color="auto"/>
              <w:bottom w:val="single" w:sz="4" w:space="0" w:color="auto"/>
              <w:right w:val="single" w:sz="4" w:space="0" w:color="auto"/>
            </w:tcBorders>
          </w:tcPr>
          <w:p w14:paraId="0C5ED09D" w14:textId="49AFD6BC" w:rsidR="00465B41" w:rsidRPr="1557D52D" w:rsidRDefault="00EF779C" w:rsidP="2BFBE333">
            <w:pPr>
              <w:rPr>
                <w:rFonts w:ascii="Arial Narrow" w:hAnsi="Arial Narrow" w:cs="Calibri"/>
                <w:sz w:val="16"/>
                <w:szCs w:val="16"/>
              </w:rPr>
            </w:pPr>
            <w:r>
              <w:rPr>
                <w:rFonts w:ascii="Arial Narrow" w:hAnsi="Arial Narrow" w:cs="Calibri"/>
                <w:sz w:val="16"/>
                <w:szCs w:val="16"/>
              </w:rPr>
              <w:t>16km N of Omeo</w:t>
            </w:r>
          </w:p>
        </w:tc>
        <w:tc>
          <w:tcPr>
            <w:tcW w:w="793" w:type="dxa"/>
            <w:tcBorders>
              <w:top w:val="single" w:sz="4" w:space="0" w:color="auto"/>
              <w:left w:val="single" w:sz="4" w:space="0" w:color="auto"/>
              <w:bottom w:val="single" w:sz="4" w:space="0" w:color="auto"/>
              <w:right w:val="single" w:sz="4" w:space="0" w:color="auto"/>
            </w:tcBorders>
          </w:tcPr>
          <w:p w14:paraId="2C75DF7E" w14:textId="79AD3356" w:rsidR="00465B41" w:rsidRPr="77047C50" w:rsidRDefault="001528AC" w:rsidP="2BFBE333">
            <w:pPr>
              <w:spacing w:line="240" w:lineRule="auto"/>
              <w:rPr>
                <w:rFonts w:ascii="Arial Narrow" w:hAnsi="Arial Narrow" w:cs="Calibri"/>
                <w:sz w:val="16"/>
                <w:szCs w:val="16"/>
              </w:rPr>
            </w:pPr>
            <w:r>
              <w:rPr>
                <w:rFonts w:ascii="Arial Narrow" w:hAnsi="Arial Narrow" w:cs="Calibri"/>
                <w:sz w:val="16"/>
                <w:szCs w:val="16"/>
              </w:rPr>
              <w:t>PV, PP</w:t>
            </w:r>
          </w:p>
        </w:tc>
        <w:tc>
          <w:tcPr>
            <w:tcW w:w="566" w:type="dxa"/>
            <w:tcBorders>
              <w:top w:val="single" w:sz="4" w:space="0" w:color="auto"/>
              <w:left w:val="single" w:sz="4" w:space="0" w:color="auto"/>
              <w:bottom w:val="single" w:sz="4" w:space="0" w:color="auto"/>
              <w:right w:val="single" w:sz="4" w:space="0" w:color="auto"/>
            </w:tcBorders>
          </w:tcPr>
          <w:p w14:paraId="410BB10D" w14:textId="73ED2835" w:rsidR="00465B41" w:rsidRPr="77047C50" w:rsidRDefault="008438EE" w:rsidP="2BFBE333">
            <w:pPr>
              <w:spacing w:line="240" w:lineRule="auto"/>
              <w:rPr>
                <w:rFonts w:ascii="Arial Narrow" w:hAnsi="Arial Narrow" w:cs="Calibri"/>
                <w:sz w:val="16"/>
                <w:szCs w:val="16"/>
              </w:rPr>
            </w:pPr>
            <w:r>
              <w:rPr>
                <w:rFonts w:ascii="Arial Narrow" w:hAnsi="Arial Narrow" w:cs="Calibri"/>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7894161D" w14:textId="4EF59C77" w:rsidR="00465B41" w:rsidRPr="77047C50" w:rsidRDefault="00293A06" w:rsidP="2BFBE333">
            <w:pPr>
              <w:rPr>
                <w:rFonts w:ascii="Arial Narrow" w:hAnsi="Arial Narrow" w:cs="Calibri"/>
                <w:sz w:val="16"/>
                <w:szCs w:val="16"/>
              </w:rPr>
            </w:pPr>
            <w:r w:rsidRPr="00293A06">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42140EE" w14:textId="2B23683D" w:rsidR="00465B41" w:rsidRPr="5063A9F8" w:rsidRDefault="00293A06" w:rsidP="2BFBE333">
            <w:pPr>
              <w:spacing w:line="240" w:lineRule="auto"/>
              <w:rPr>
                <w:rFonts w:ascii="Arial Narrow" w:hAnsi="Arial Narrow" w:cs="Calibri"/>
                <w:sz w:val="16"/>
                <w:szCs w:val="16"/>
              </w:rPr>
            </w:pPr>
            <w:r>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AC4E7F7" w14:textId="7B1963F4" w:rsidR="00465B41" w:rsidRPr="1557D52D" w:rsidRDefault="00CA2053" w:rsidP="2BFBE333">
            <w:pPr>
              <w:spacing w:line="240" w:lineRule="auto"/>
              <w:rPr>
                <w:rFonts w:ascii="Arial Narrow" w:hAnsi="Arial Narrow" w:cs="Calibri"/>
                <w:sz w:val="16"/>
                <w:szCs w:val="16"/>
              </w:rPr>
            </w:pPr>
            <w:r>
              <w:rPr>
                <w:rFonts w:ascii="Arial Narrow" w:hAnsi="Arial Narrow" w:cs="Calibri"/>
                <w:sz w:val="16"/>
                <w:szCs w:val="16"/>
              </w:rPr>
              <w:t>7339.66</w:t>
            </w:r>
          </w:p>
        </w:tc>
        <w:tc>
          <w:tcPr>
            <w:tcW w:w="856" w:type="dxa"/>
            <w:tcBorders>
              <w:top w:val="single" w:sz="4" w:space="0" w:color="auto"/>
              <w:left w:val="single" w:sz="4" w:space="0" w:color="auto"/>
              <w:bottom w:val="single" w:sz="4" w:space="0" w:color="auto"/>
              <w:right w:val="single" w:sz="4" w:space="0" w:color="auto"/>
            </w:tcBorders>
          </w:tcPr>
          <w:p w14:paraId="1F03D216" w14:textId="5ADEC1DE" w:rsidR="00465B41" w:rsidRDefault="00CA2053" w:rsidP="2BFBE333">
            <w:pPr>
              <w:spacing w:line="240" w:lineRule="auto"/>
              <w:rPr>
                <w:rFonts w:ascii="Arial Narrow" w:hAnsi="Arial Narrow" w:cs="Calibri"/>
                <w:sz w:val="16"/>
                <w:szCs w:val="16"/>
              </w:rPr>
            </w:pPr>
            <w:r>
              <w:rPr>
                <w:rFonts w:ascii="Arial Narrow" w:hAnsi="Arial Narrow" w:cs="Calibri"/>
                <w:sz w:val="16"/>
                <w:szCs w:val="16"/>
              </w:rPr>
              <w:t>7414.17</w:t>
            </w:r>
          </w:p>
        </w:tc>
        <w:tc>
          <w:tcPr>
            <w:tcW w:w="977" w:type="dxa"/>
            <w:tcBorders>
              <w:top w:val="single" w:sz="4" w:space="0" w:color="auto"/>
              <w:left w:val="single" w:sz="4" w:space="0" w:color="auto"/>
              <w:bottom w:val="single" w:sz="4" w:space="0" w:color="auto"/>
              <w:right w:val="single" w:sz="4" w:space="0" w:color="auto"/>
            </w:tcBorders>
          </w:tcPr>
          <w:p w14:paraId="709F6A6F" w14:textId="528BC27B" w:rsidR="00465B41" w:rsidRPr="1557D52D" w:rsidRDefault="0015671B" w:rsidP="2BFBE333">
            <w:pPr>
              <w:spacing w:line="240" w:lineRule="auto"/>
              <w:rPr>
                <w:rFonts w:ascii="Arial Narrow" w:hAnsi="Arial Narrow" w:cs="Calibri"/>
                <w:sz w:val="16"/>
                <w:szCs w:val="16"/>
              </w:rPr>
            </w:pPr>
            <w:r>
              <w:rPr>
                <w:rFonts w:ascii="Arial Narrow" w:hAnsi="Arial Narrow" w:cs="Calibri"/>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2EC3195D" w14:textId="418A8C85" w:rsidR="00465B41" w:rsidRPr="6F9F3D07" w:rsidRDefault="00C800E3" w:rsidP="2BFBE333">
            <w:pPr>
              <w:rPr>
                <w:rFonts w:ascii="Arial Narrow" w:hAnsi="Arial Narrow" w:cs="Calibri"/>
                <w:sz w:val="16"/>
                <w:szCs w:val="16"/>
              </w:rPr>
            </w:pPr>
            <w:r>
              <w:rPr>
                <w:rFonts w:ascii="Arial Narrow" w:hAnsi="Arial Narrow" w:cs="Calibri"/>
                <w:sz w:val="16"/>
                <w:szCs w:val="16"/>
              </w:rPr>
              <w:t xml:space="preserve">To </w:t>
            </w:r>
            <w:r w:rsidR="00093D9F">
              <w:rPr>
                <w:rFonts w:ascii="Arial Narrow" w:hAnsi="Arial Narrow" w:cs="Calibri"/>
                <w:sz w:val="16"/>
                <w:szCs w:val="16"/>
              </w:rPr>
              <w:t>align the burn boundary with a more logical control line</w:t>
            </w:r>
          </w:p>
        </w:tc>
      </w:tr>
      <w:tr w:rsidR="2BFBE333" w14:paraId="7B5C11D1"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55946C8D" w14:textId="0EE0AD0B" w:rsidR="2BFBE333" w:rsidRDefault="3CB17555" w:rsidP="2BFBE333">
            <w:pPr>
              <w:rPr>
                <w:rFonts w:ascii="Arial Narrow" w:hAnsi="Arial Narrow" w:cs="Calibri"/>
                <w:sz w:val="16"/>
                <w:szCs w:val="16"/>
              </w:rPr>
            </w:pPr>
            <w:r w:rsidRPr="4E45338B">
              <w:rPr>
                <w:rFonts w:ascii="Arial Narrow" w:hAnsi="Arial Narrow" w:cs="Calibri"/>
                <w:sz w:val="16"/>
                <w:szCs w:val="16"/>
              </w:rPr>
              <w:t>22/01/2025</w:t>
            </w:r>
          </w:p>
        </w:tc>
        <w:tc>
          <w:tcPr>
            <w:tcW w:w="852" w:type="dxa"/>
            <w:tcBorders>
              <w:top w:val="single" w:sz="4" w:space="0" w:color="auto"/>
              <w:left w:val="single" w:sz="4" w:space="0" w:color="auto"/>
              <w:bottom w:val="single" w:sz="4" w:space="0" w:color="auto"/>
              <w:right w:val="single" w:sz="4" w:space="0" w:color="auto"/>
            </w:tcBorders>
          </w:tcPr>
          <w:p w14:paraId="17222057" w14:textId="4DE63AAF" w:rsidR="2BFBE333" w:rsidRDefault="3CB17555" w:rsidP="2BFBE333">
            <w:pPr>
              <w:rPr>
                <w:rFonts w:ascii="Arial Narrow" w:hAnsi="Arial Narrow" w:cs="Calibri"/>
                <w:sz w:val="16"/>
                <w:szCs w:val="16"/>
              </w:rPr>
            </w:pPr>
            <w:r w:rsidRPr="4E45338B">
              <w:rPr>
                <w:rFonts w:ascii="Arial Narrow" w:hAnsi="Arial Narrow" w:cs="Calibri"/>
                <w:sz w:val="16"/>
                <w:szCs w:val="16"/>
              </w:rPr>
              <w:t>Grampians</w:t>
            </w:r>
          </w:p>
        </w:tc>
        <w:tc>
          <w:tcPr>
            <w:tcW w:w="847" w:type="dxa"/>
            <w:tcBorders>
              <w:top w:val="single" w:sz="4" w:space="0" w:color="auto"/>
              <w:left w:val="single" w:sz="4" w:space="0" w:color="auto"/>
              <w:bottom w:val="single" w:sz="4" w:space="0" w:color="auto"/>
              <w:right w:val="single" w:sz="4" w:space="0" w:color="auto"/>
            </w:tcBorders>
          </w:tcPr>
          <w:p w14:paraId="72F53BEF" w14:textId="6B1E15AB" w:rsidR="2BFBE333" w:rsidRDefault="3CB17555" w:rsidP="2BFBE333">
            <w:pPr>
              <w:rPr>
                <w:rFonts w:ascii="Arial Narrow" w:hAnsi="Arial Narrow" w:cs="Calibri"/>
                <w:sz w:val="16"/>
                <w:szCs w:val="16"/>
              </w:rPr>
            </w:pPr>
            <w:r w:rsidRPr="4E45338B">
              <w:rPr>
                <w:rFonts w:ascii="Arial Narrow" w:hAnsi="Arial Narrow" w:cs="Calibri"/>
                <w:sz w:val="16"/>
                <w:szCs w:val="16"/>
              </w:rPr>
              <w:t>Midlands</w:t>
            </w:r>
          </w:p>
        </w:tc>
        <w:tc>
          <w:tcPr>
            <w:tcW w:w="1132" w:type="dxa"/>
            <w:tcBorders>
              <w:top w:val="single" w:sz="4" w:space="0" w:color="auto"/>
              <w:left w:val="single" w:sz="4" w:space="0" w:color="auto"/>
              <w:bottom w:val="single" w:sz="4" w:space="0" w:color="auto"/>
              <w:right w:val="single" w:sz="4" w:space="0" w:color="auto"/>
            </w:tcBorders>
          </w:tcPr>
          <w:p w14:paraId="27E2536A" w14:textId="21E2C0F3" w:rsidR="2BFBE333" w:rsidRDefault="3CB17555" w:rsidP="4E45338B">
            <w:pPr>
              <w:rPr>
                <w:rFonts w:ascii="Arial Narrow" w:hAnsi="Arial Narrow" w:cs="Calibri"/>
                <w:sz w:val="16"/>
                <w:szCs w:val="16"/>
              </w:rPr>
            </w:pPr>
            <w:r w:rsidRPr="4E45338B">
              <w:rPr>
                <w:rFonts w:ascii="Arial Narrow" w:hAnsi="Arial Narrow" w:cs="Calibri"/>
                <w:sz w:val="16"/>
                <w:szCs w:val="16"/>
              </w:rPr>
              <w:t>Daylesford - Cornish Hill - Broad-Acre Mulching FFMV</w:t>
            </w:r>
          </w:p>
          <w:p w14:paraId="4409359C" w14:textId="666073C3" w:rsidR="2BFBE333" w:rsidRDefault="2BFBE333" w:rsidP="2BFBE333">
            <w:pPr>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42056616" w14:textId="0A016D44" w:rsidR="2BFBE333" w:rsidRDefault="3CB17555" w:rsidP="2BFBE333">
            <w:pPr>
              <w:rPr>
                <w:rFonts w:ascii="Arial Narrow" w:hAnsi="Arial Narrow" w:cs="Calibri"/>
                <w:sz w:val="16"/>
                <w:szCs w:val="16"/>
              </w:rPr>
            </w:pPr>
            <w:r w:rsidRPr="4E45338B">
              <w:rPr>
                <w:rFonts w:ascii="Arial Narrow" w:hAnsi="Arial Narrow" w:cs="Calibri"/>
                <w:sz w:val="16"/>
                <w:szCs w:val="16"/>
              </w:rPr>
              <w:t>GR-MID-DAY-0512</w:t>
            </w:r>
          </w:p>
        </w:tc>
        <w:tc>
          <w:tcPr>
            <w:tcW w:w="849" w:type="dxa"/>
            <w:tcBorders>
              <w:top w:val="single" w:sz="4" w:space="0" w:color="auto"/>
              <w:left w:val="single" w:sz="4" w:space="0" w:color="auto"/>
              <w:bottom w:val="single" w:sz="4" w:space="0" w:color="auto"/>
              <w:right w:val="single" w:sz="4" w:space="0" w:color="auto"/>
            </w:tcBorders>
          </w:tcPr>
          <w:p w14:paraId="6A0BE1BA" w14:textId="44862216" w:rsidR="2BFBE333" w:rsidRDefault="3CB17555" w:rsidP="2BFBE333">
            <w:pPr>
              <w:rPr>
                <w:rFonts w:ascii="Arial Narrow" w:hAnsi="Arial Narrow" w:cs="Calibri"/>
                <w:sz w:val="16"/>
                <w:szCs w:val="16"/>
              </w:rPr>
            </w:pPr>
            <w:r w:rsidRPr="1557D52D">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1890B99D" w14:textId="76A856E4" w:rsidR="2BFBE333" w:rsidRDefault="3CB17555" w:rsidP="2BFBE333">
            <w:pPr>
              <w:rPr>
                <w:rFonts w:ascii="Arial Narrow" w:hAnsi="Arial Narrow" w:cs="Calibri"/>
                <w:sz w:val="16"/>
                <w:szCs w:val="16"/>
              </w:rPr>
            </w:pPr>
            <w:r w:rsidRPr="1557D52D">
              <w:rPr>
                <w:rFonts w:ascii="Arial Narrow" w:hAnsi="Arial Narrow" w:cs="Calibri"/>
                <w:sz w:val="16"/>
                <w:szCs w:val="16"/>
              </w:rPr>
              <w:t>1km S of Daylesford</w:t>
            </w:r>
          </w:p>
        </w:tc>
        <w:tc>
          <w:tcPr>
            <w:tcW w:w="793" w:type="dxa"/>
            <w:tcBorders>
              <w:top w:val="single" w:sz="4" w:space="0" w:color="auto"/>
              <w:left w:val="single" w:sz="4" w:space="0" w:color="auto"/>
              <w:bottom w:val="single" w:sz="4" w:space="0" w:color="auto"/>
              <w:right w:val="single" w:sz="4" w:space="0" w:color="auto"/>
            </w:tcBorders>
          </w:tcPr>
          <w:p w14:paraId="10211905" w14:textId="1D8108BC" w:rsidR="2BFBE333" w:rsidRDefault="35C3FA2E" w:rsidP="2BFBE333">
            <w:pPr>
              <w:spacing w:line="240" w:lineRule="auto"/>
              <w:rPr>
                <w:rFonts w:ascii="Arial Narrow" w:hAnsi="Arial Narrow" w:cs="Calibri"/>
                <w:sz w:val="16"/>
                <w:szCs w:val="16"/>
              </w:rPr>
            </w:pPr>
            <w:proofErr w:type="spellStart"/>
            <w:r w:rsidRPr="77047C50">
              <w:rPr>
                <w:rFonts w:ascii="Arial Narrow" w:hAnsi="Arial Narrow" w:cs="Calibri"/>
                <w:sz w:val="16"/>
                <w:szCs w:val="16"/>
              </w:rPr>
              <w:t>CoM</w:t>
            </w:r>
            <w:proofErr w:type="spellEnd"/>
          </w:p>
        </w:tc>
        <w:tc>
          <w:tcPr>
            <w:tcW w:w="566" w:type="dxa"/>
            <w:tcBorders>
              <w:top w:val="single" w:sz="4" w:space="0" w:color="auto"/>
              <w:left w:val="single" w:sz="4" w:space="0" w:color="auto"/>
              <w:bottom w:val="single" w:sz="4" w:space="0" w:color="auto"/>
              <w:right w:val="single" w:sz="4" w:space="0" w:color="auto"/>
            </w:tcBorders>
          </w:tcPr>
          <w:p w14:paraId="56565B87" w14:textId="35CDF033" w:rsidR="2BFBE333" w:rsidRDefault="35C3FA2E" w:rsidP="2BFBE333">
            <w:pPr>
              <w:spacing w:line="240" w:lineRule="auto"/>
              <w:rPr>
                <w:rFonts w:ascii="Arial Narrow" w:hAnsi="Arial Narrow" w:cs="Calibri"/>
                <w:sz w:val="16"/>
                <w:szCs w:val="16"/>
              </w:rPr>
            </w:pPr>
            <w:r w:rsidRPr="77047C50">
              <w:rPr>
                <w:rFonts w:ascii="Arial Narrow" w:hAnsi="Arial Narrow" w:cs="Calibri"/>
                <w:sz w:val="16"/>
                <w:szCs w:val="16"/>
              </w:rPr>
              <w:t>Mulching</w:t>
            </w:r>
          </w:p>
        </w:tc>
        <w:tc>
          <w:tcPr>
            <w:tcW w:w="1643" w:type="dxa"/>
            <w:tcBorders>
              <w:top w:val="single" w:sz="4" w:space="0" w:color="auto"/>
              <w:left w:val="single" w:sz="4" w:space="0" w:color="auto"/>
              <w:bottom w:val="single" w:sz="4" w:space="0" w:color="auto"/>
              <w:right w:val="single" w:sz="4" w:space="0" w:color="auto"/>
            </w:tcBorders>
          </w:tcPr>
          <w:p w14:paraId="4189058D" w14:textId="6AB8313E" w:rsidR="2BFBE333" w:rsidRDefault="35C3FA2E" w:rsidP="2BFBE333">
            <w:pPr>
              <w:rPr>
                <w:rFonts w:ascii="Arial Narrow" w:hAnsi="Arial Narrow" w:cs="Calibri"/>
                <w:sz w:val="16"/>
                <w:szCs w:val="16"/>
              </w:rPr>
            </w:pPr>
            <w:r w:rsidRPr="77047C50">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40174517" w14:textId="4F8BDFC7" w:rsidR="2BFBE333" w:rsidRDefault="35C3FA2E" w:rsidP="2BFBE333">
            <w:pPr>
              <w:spacing w:line="240" w:lineRule="auto"/>
              <w:rPr>
                <w:rFonts w:ascii="Arial Narrow" w:hAnsi="Arial Narrow" w:cs="Calibri"/>
                <w:sz w:val="16"/>
                <w:szCs w:val="16"/>
              </w:rPr>
            </w:pPr>
            <w:r w:rsidRPr="5063A9F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B3F8F78" w14:textId="23F9FCD7" w:rsidR="2BFBE333" w:rsidRDefault="3CB17555" w:rsidP="2BFBE333">
            <w:pPr>
              <w:spacing w:line="240" w:lineRule="auto"/>
              <w:rPr>
                <w:rFonts w:ascii="Arial Narrow" w:hAnsi="Arial Narrow" w:cs="Calibri"/>
                <w:sz w:val="16"/>
                <w:szCs w:val="16"/>
              </w:rPr>
            </w:pPr>
            <w:r w:rsidRPr="1557D52D">
              <w:rPr>
                <w:rFonts w:ascii="Arial Narrow" w:hAnsi="Arial Narrow" w:cs="Calibri"/>
                <w:sz w:val="16"/>
                <w:szCs w:val="16"/>
              </w:rPr>
              <w:t>46.81</w:t>
            </w:r>
          </w:p>
        </w:tc>
        <w:tc>
          <w:tcPr>
            <w:tcW w:w="856" w:type="dxa"/>
            <w:tcBorders>
              <w:top w:val="single" w:sz="4" w:space="0" w:color="auto"/>
              <w:left w:val="single" w:sz="4" w:space="0" w:color="auto"/>
              <w:bottom w:val="single" w:sz="4" w:space="0" w:color="auto"/>
              <w:right w:val="single" w:sz="4" w:space="0" w:color="auto"/>
            </w:tcBorders>
          </w:tcPr>
          <w:p w14:paraId="7F894F74" w14:textId="2D549A5B" w:rsidR="2BFBE333" w:rsidRDefault="2BFBE333" w:rsidP="2BFBE333">
            <w:pPr>
              <w:spacing w:line="240" w:lineRule="auto"/>
              <w:rPr>
                <w:rFonts w:ascii="Arial Narrow" w:hAnsi="Arial Narrow" w:cs="Calibri"/>
                <w:sz w:val="16"/>
                <w:szCs w:val="16"/>
              </w:rPr>
            </w:pPr>
          </w:p>
        </w:tc>
        <w:tc>
          <w:tcPr>
            <w:tcW w:w="977" w:type="dxa"/>
            <w:tcBorders>
              <w:top w:val="single" w:sz="4" w:space="0" w:color="auto"/>
              <w:left w:val="single" w:sz="4" w:space="0" w:color="auto"/>
              <w:bottom w:val="single" w:sz="4" w:space="0" w:color="auto"/>
              <w:right w:val="single" w:sz="4" w:space="0" w:color="auto"/>
            </w:tcBorders>
          </w:tcPr>
          <w:p w14:paraId="1224CD6F" w14:textId="4EB6F954" w:rsidR="2BFBE333" w:rsidRDefault="3CB17555" w:rsidP="2BFBE333">
            <w:pPr>
              <w:spacing w:line="240" w:lineRule="auto"/>
              <w:rPr>
                <w:rFonts w:ascii="Arial Narrow" w:hAnsi="Arial Narrow" w:cs="Calibri"/>
                <w:sz w:val="16"/>
                <w:szCs w:val="16"/>
              </w:rPr>
            </w:pPr>
            <w:r w:rsidRPr="1557D52D">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3929561" w14:textId="048D5976" w:rsidR="2BFBE333" w:rsidRDefault="3CB17555" w:rsidP="2BFBE333">
            <w:pPr>
              <w:rPr>
                <w:rFonts w:ascii="Arial Narrow" w:hAnsi="Arial Narrow" w:cs="Calibri"/>
                <w:sz w:val="16"/>
                <w:szCs w:val="16"/>
              </w:rPr>
            </w:pPr>
            <w:r w:rsidRPr="6F9F3D07">
              <w:rPr>
                <w:rFonts w:ascii="Arial Narrow" w:hAnsi="Arial Narrow" w:cs="Calibri"/>
                <w:sz w:val="16"/>
                <w:szCs w:val="16"/>
              </w:rPr>
              <w:t>Request from CFA</w:t>
            </w:r>
            <w:r w:rsidR="47DDB2C3" w:rsidRPr="6F9F3D07">
              <w:rPr>
                <w:rFonts w:ascii="Arial Narrow" w:hAnsi="Arial Narrow" w:cs="Calibri"/>
                <w:sz w:val="16"/>
                <w:szCs w:val="16"/>
              </w:rPr>
              <w:t>.</w:t>
            </w:r>
          </w:p>
        </w:tc>
      </w:tr>
      <w:tr w:rsidR="0B72CE24" w14:paraId="17DA0D7A"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62376D0A" w14:textId="09048D26" w:rsidR="0B72CE24" w:rsidRDefault="54179104" w:rsidP="0B72CE24">
            <w:pPr>
              <w:rPr>
                <w:rFonts w:ascii="Arial Narrow" w:hAnsi="Arial Narrow" w:cs="Calibri"/>
                <w:sz w:val="16"/>
                <w:szCs w:val="16"/>
              </w:rPr>
            </w:pPr>
            <w:r w:rsidRPr="76AABB50">
              <w:rPr>
                <w:rFonts w:ascii="Arial Narrow" w:hAnsi="Arial Narrow" w:cs="Calibri"/>
                <w:sz w:val="16"/>
                <w:szCs w:val="16"/>
              </w:rPr>
              <w:lastRenderedPageBreak/>
              <w:t>12/12/2024</w:t>
            </w:r>
          </w:p>
        </w:tc>
        <w:tc>
          <w:tcPr>
            <w:tcW w:w="852" w:type="dxa"/>
            <w:tcBorders>
              <w:top w:val="single" w:sz="4" w:space="0" w:color="auto"/>
              <w:left w:val="single" w:sz="4" w:space="0" w:color="auto"/>
              <w:bottom w:val="single" w:sz="4" w:space="0" w:color="auto"/>
              <w:right w:val="single" w:sz="4" w:space="0" w:color="auto"/>
            </w:tcBorders>
          </w:tcPr>
          <w:p w14:paraId="221DCC5A" w14:textId="5821D15F" w:rsidR="0B72CE24" w:rsidRDefault="54179104" w:rsidP="0B72CE24">
            <w:pPr>
              <w:rPr>
                <w:rFonts w:ascii="Arial Narrow" w:hAnsi="Arial Narrow" w:cs="Calibri"/>
                <w:sz w:val="16"/>
                <w:szCs w:val="16"/>
              </w:rPr>
            </w:pPr>
            <w:r w:rsidRPr="39708023">
              <w:rPr>
                <w:rFonts w:ascii="Arial Narrow" w:hAnsi="Arial Narrow" w:cs="Calibri"/>
                <w:sz w:val="16"/>
                <w:szCs w:val="16"/>
              </w:rPr>
              <w:t>Grampians</w:t>
            </w:r>
          </w:p>
        </w:tc>
        <w:tc>
          <w:tcPr>
            <w:tcW w:w="847" w:type="dxa"/>
            <w:tcBorders>
              <w:top w:val="single" w:sz="4" w:space="0" w:color="auto"/>
              <w:left w:val="single" w:sz="4" w:space="0" w:color="auto"/>
              <w:bottom w:val="single" w:sz="4" w:space="0" w:color="auto"/>
              <w:right w:val="single" w:sz="4" w:space="0" w:color="auto"/>
            </w:tcBorders>
          </w:tcPr>
          <w:p w14:paraId="28117124" w14:textId="38CCABD4" w:rsidR="0B72CE24" w:rsidRDefault="54179104" w:rsidP="0B72CE24">
            <w:pPr>
              <w:rPr>
                <w:rFonts w:ascii="Arial Narrow" w:hAnsi="Arial Narrow" w:cs="Calibri"/>
                <w:sz w:val="16"/>
                <w:szCs w:val="16"/>
              </w:rPr>
            </w:pPr>
            <w:r w:rsidRPr="39708023">
              <w:rPr>
                <w:rFonts w:ascii="Arial Narrow" w:hAnsi="Arial Narrow" w:cs="Calibri"/>
                <w:sz w:val="16"/>
                <w:szCs w:val="16"/>
              </w:rPr>
              <w:t>Midlands</w:t>
            </w:r>
          </w:p>
        </w:tc>
        <w:tc>
          <w:tcPr>
            <w:tcW w:w="1132" w:type="dxa"/>
            <w:tcBorders>
              <w:top w:val="single" w:sz="4" w:space="0" w:color="auto"/>
              <w:left w:val="single" w:sz="4" w:space="0" w:color="auto"/>
              <w:bottom w:val="single" w:sz="4" w:space="0" w:color="auto"/>
              <w:right w:val="single" w:sz="4" w:space="0" w:color="auto"/>
            </w:tcBorders>
          </w:tcPr>
          <w:p w14:paraId="0F9747E4" w14:textId="7B6DB1F3" w:rsidR="0B72CE24" w:rsidRDefault="54179104" w:rsidP="0B72CE24">
            <w:pPr>
              <w:rPr>
                <w:rFonts w:ascii="Arial Narrow" w:hAnsi="Arial Narrow" w:cs="Calibri"/>
                <w:sz w:val="16"/>
                <w:szCs w:val="16"/>
              </w:rPr>
            </w:pPr>
            <w:r w:rsidRPr="39708023">
              <w:rPr>
                <w:rFonts w:ascii="Arial Narrow" w:hAnsi="Arial Narrow" w:cs="Calibri"/>
                <w:sz w:val="16"/>
                <w:szCs w:val="16"/>
              </w:rPr>
              <w:t>Creswick – Castlemaine Rd</w:t>
            </w:r>
          </w:p>
        </w:tc>
        <w:tc>
          <w:tcPr>
            <w:tcW w:w="992" w:type="dxa"/>
            <w:tcBorders>
              <w:top w:val="single" w:sz="4" w:space="0" w:color="auto"/>
              <w:left w:val="single" w:sz="4" w:space="0" w:color="auto"/>
              <w:bottom w:val="single" w:sz="4" w:space="0" w:color="auto"/>
              <w:right w:val="single" w:sz="4" w:space="0" w:color="auto"/>
            </w:tcBorders>
          </w:tcPr>
          <w:p w14:paraId="75EC111C" w14:textId="17AAEA10" w:rsidR="0B72CE24" w:rsidRDefault="54179104" w:rsidP="0B72CE24">
            <w:pPr>
              <w:rPr>
                <w:rFonts w:ascii="Arial Narrow" w:hAnsi="Arial Narrow" w:cs="Calibri"/>
                <w:sz w:val="16"/>
                <w:szCs w:val="16"/>
              </w:rPr>
            </w:pPr>
            <w:r w:rsidRPr="39708023">
              <w:rPr>
                <w:rFonts w:ascii="Arial Narrow" w:hAnsi="Arial Narrow" w:cs="Calibri"/>
                <w:sz w:val="16"/>
                <w:szCs w:val="16"/>
              </w:rPr>
              <w:t>GR-MID-BAL-0568</w:t>
            </w:r>
          </w:p>
        </w:tc>
        <w:tc>
          <w:tcPr>
            <w:tcW w:w="849" w:type="dxa"/>
            <w:tcBorders>
              <w:top w:val="single" w:sz="4" w:space="0" w:color="auto"/>
              <w:left w:val="single" w:sz="4" w:space="0" w:color="auto"/>
              <w:bottom w:val="single" w:sz="4" w:space="0" w:color="auto"/>
              <w:right w:val="single" w:sz="4" w:space="0" w:color="auto"/>
            </w:tcBorders>
          </w:tcPr>
          <w:p w14:paraId="574C31B6" w14:textId="57D0EF52" w:rsidR="0B72CE24" w:rsidRDefault="54179104" w:rsidP="0B72CE24">
            <w:pPr>
              <w:rPr>
                <w:rFonts w:ascii="Arial Narrow" w:hAnsi="Arial Narrow" w:cs="Calibri"/>
                <w:sz w:val="16"/>
                <w:szCs w:val="16"/>
              </w:rPr>
            </w:pPr>
            <w:r w:rsidRPr="39708023">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6482564F" w14:textId="41F7B202" w:rsidR="0B72CE24" w:rsidRDefault="54179104" w:rsidP="0B72CE24">
            <w:pPr>
              <w:rPr>
                <w:rFonts w:ascii="Arial Narrow" w:hAnsi="Arial Narrow" w:cs="Calibri"/>
                <w:sz w:val="16"/>
                <w:szCs w:val="16"/>
              </w:rPr>
            </w:pPr>
            <w:r w:rsidRPr="3B1F078F">
              <w:rPr>
                <w:rFonts w:ascii="Arial Narrow" w:hAnsi="Arial Narrow" w:cs="Calibri"/>
                <w:sz w:val="16"/>
                <w:szCs w:val="16"/>
              </w:rPr>
              <w:t>0.3km NE of Creswick</w:t>
            </w:r>
          </w:p>
        </w:tc>
        <w:tc>
          <w:tcPr>
            <w:tcW w:w="793" w:type="dxa"/>
            <w:tcBorders>
              <w:top w:val="single" w:sz="4" w:space="0" w:color="auto"/>
              <w:left w:val="single" w:sz="4" w:space="0" w:color="auto"/>
              <w:bottom w:val="single" w:sz="4" w:space="0" w:color="auto"/>
              <w:right w:val="single" w:sz="4" w:space="0" w:color="auto"/>
            </w:tcBorders>
          </w:tcPr>
          <w:p w14:paraId="684AE6D5" w14:textId="3F863EB8" w:rsidR="0B72CE24" w:rsidRDefault="54179104" w:rsidP="0B72CE24">
            <w:pPr>
              <w:spacing w:line="240" w:lineRule="auto"/>
              <w:rPr>
                <w:rFonts w:ascii="Arial Narrow" w:hAnsi="Arial Narrow" w:cs="Calibri"/>
                <w:sz w:val="16"/>
                <w:szCs w:val="16"/>
              </w:rPr>
            </w:pPr>
            <w:r w:rsidRPr="3B1F078F">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E554C1F" w14:textId="016F59BD" w:rsidR="0B72CE24" w:rsidRDefault="54179104" w:rsidP="0B72CE24">
            <w:pPr>
              <w:spacing w:line="240" w:lineRule="auto"/>
              <w:rPr>
                <w:rFonts w:ascii="Arial Narrow" w:hAnsi="Arial Narrow" w:cs="Calibri"/>
                <w:sz w:val="16"/>
                <w:szCs w:val="16"/>
              </w:rPr>
            </w:pPr>
            <w:r w:rsidRPr="3B1F078F">
              <w:rPr>
                <w:rFonts w:ascii="Arial Narrow" w:hAnsi="Arial Narrow" w:cs="Calibri"/>
                <w:sz w:val="16"/>
                <w:szCs w:val="16"/>
              </w:rPr>
              <w:t>Spraying</w:t>
            </w:r>
          </w:p>
        </w:tc>
        <w:tc>
          <w:tcPr>
            <w:tcW w:w="1643" w:type="dxa"/>
            <w:tcBorders>
              <w:top w:val="single" w:sz="4" w:space="0" w:color="auto"/>
              <w:left w:val="single" w:sz="4" w:space="0" w:color="auto"/>
              <w:bottom w:val="single" w:sz="4" w:space="0" w:color="auto"/>
              <w:right w:val="single" w:sz="4" w:space="0" w:color="auto"/>
            </w:tcBorders>
          </w:tcPr>
          <w:p w14:paraId="2A71350E" w14:textId="3E9AAE83" w:rsidR="0B72CE24" w:rsidRDefault="54179104" w:rsidP="0B72CE24">
            <w:pPr>
              <w:rPr>
                <w:rFonts w:ascii="Arial Narrow" w:hAnsi="Arial Narrow" w:cs="Calibri"/>
                <w:sz w:val="16"/>
                <w:szCs w:val="16"/>
              </w:rPr>
            </w:pPr>
            <w:r w:rsidRPr="3B1F078F">
              <w:rPr>
                <w:rFonts w:ascii="Arial Narrow" w:hAnsi="Arial Narrow" w:cs="Calibri"/>
                <w:sz w:val="16"/>
                <w:szCs w:val="16"/>
              </w:rPr>
              <w:t xml:space="preserve">To provide bushfire protection by reducing overall fuel hazard and bushfire hazard in the landscape.  </w:t>
            </w:r>
          </w:p>
        </w:tc>
        <w:tc>
          <w:tcPr>
            <w:tcW w:w="734" w:type="dxa"/>
            <w:tcBorders>
              <w:top w:val="single" w:sz="4" w:space="0" w:color="auto"/>
              <w:left w:val="single" w:sz="4" w:space="0" w:color="auto"/>
              <w:bottom w:val="single" w:sz="4" w:space="0" w:color="auto"/>
              <w:right w:val="single" w:sz="4" w:space="0" w:color="auto"/>
            </w:tcBorders>
          </w:tcPr>
          <w:p w14:paraId="2100BF93" w14:textId="7D76C647" w:rsidR="0B72CE24" w:rsidRDefault="54179104" w:rsidP="0B72CE24">
            <w:pPr>
              <w:spacing w:line="240" w:lineRule="auto"/>
              <w:rPr>
                <w:rFonts w:ascii="Arial Narrow" w:hAnsi="Arial Narrow" w:cs="Calibri"/>
                <w:sz w:val="16"/>
                <w:szCs w:val="16"/>
              </w:rPr>
            </w:pPr>
            <w:r w:rsidRPr="22CC9DFB">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5C8DADB" w14:textId="7C048D97" w:rsidR="0B72CE24" w:rsidRDefault="54179104" w:rsidP="0B72CE24">
            <w:pPr>
              <w:spacing w:line="240" w:lineRule="auto"/>
              <w:rPr>
                <w:rFonts w:ascii="Arial Narrow" w:hAnsi="Arial Narrow" w:cs="Calibri"/>
                <w:sz w:val="16"/>
                <w:szCs w:val="16"/>
              </w:rPr>
            </w:pPr>
            <w:r w:rsidRPr="22CC9DFB">
              <w:rPr>
                <w:rFonts w:ascii="Arial Narrow" w:hAnsi="Arial Narrow" w:cs="Calibri"/>
                <w:sz w:val="16"/>
                <w:szCs w:val="16"/>
              </w:rPr>
              <w:t>3.81</w:t>
            </w:r>
          </w:p>
        </w:tc>
        <w:tc>
          <w:tcPr>
            <w:tcW w:w="856" w:type="dxa"/>
            <w:tcBorders>
              <w:top w:val="single" w:sz="4" w:space="0" w:color="auto"/>
              <w:left w:val="single" w:sz="4" w:space="0" w:color="auto"/>
              <w:bottom w:val="single" w:sz="4" w:space="0" w:color="auto"/>
              <w:right w:val="single" w:sz="4" w:space="0" w:color="auto"/>
            </w:tcBorders>
          </w:tcPr>
          <w:p w14:paraId="5101CD8D" w14:textId="70206AA4" w:rsidR="0B72CE24" w:rsidRDefault="0B72CE24" w:rsidP="0B72CE24">
            <w:pPr>
              <w:spacing w:line="240" w:lineRule="auto"/>
              <w:rPr>
                <w:rFonts w:ascii="Arial Narrow" w:hAnsi="Arial Narrow" w:cs="Calibri"/>
                <w:sz w:val="16"/>
                <w:szCs w:val="16"/>
              </w:rPr>
            </w:pPr>
          </w:p>
        </w:tc>
        <w:tc>
          <w:tcPr>
            <w:tcW w:w="977" w:type="dxa"/>
            <w:tcBorders>
              <w:top w:val="single" w:sz="4" w:space="0" w:color="auto"/>
              <w:left w:val="single" w:sz="4" w:space="0" w:color="auto"/>
              <w:bottom w:val="single" w:sz="4" w:space="0" w:color="auto"/>
              <w:right w:val="single" w:sz="4" w:space="0" w:color="auto"/>
            </w:tcBorders>
          </w:tcPr>
          <w:p w14:paraId="1F477270" w14:textId="7FC32B78" w:rsidR="0B72CE24" w:rsidRDefault="54179104" w:rsidP="0B72CE24">
            <w:pPr>
              <w:spacing w:line="240" w:lineRule="auto"/>
              <w:rPr>
                <w:rFonts w:ascii="Arial Narrow" w:hAnsi="Arial Narrow" w:cs="Calibri"/>
                <w:sz w:val="16"/>
                <w:szCs w:val="16"/>
              </w:rPr>
            </w:pPr>
            <w:r w:rsidRPr="22CC9DFB">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20BACE2" w14:textId="6AF02079" w:rsidR="0B72CE24" w:rsidRDefault="54179104" w:rsidP="0B72CE24">
            <w:pPr>
              <w:rPr>
                <w:rFonts w:ascii="Arial Narrow" w:hAnsi="Arial Narrow" w:cs="Calibri"/>
                <w:sz w:val="16"/>
                <w:szCs w:val="16"/>
              </w:rPr>
            </w:pPr>
            <w:r w:rsidRPr="22CC9DFB">
              <w:rPr>
                <w:rFonts w:ascii="Arial Narrow" w:hAnsi="Arial Narrow" w:cs="Calibri"/>
                <w:sz w:val="16"/>
                <w:szCs w:val="16"/>
              </w:rPr>
              <w:t>Admin error, missed official JFMP sign off</w:t>
            </w:r>
          </w:p>
        </w:tc>
      </w:tr>
      <w:tr w:rsidR="0B72CE24" w14:paraId="1D590A14"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4992012D" w14:textId="2BEFAD71" w:rsidR="54179104" w:rsidRDefault="54179104" w:rsidP="0B72CE24">
            <w:pPr>
              <w:rPr>
                <w:rFonts w:ascii="Arial Narrow" w:hAnsi="Arial Narrow" w:cs="Calibri"/>
                <w:sz w:val="16"/>
                <w:szCs w:val="16"/>
              </w:rPr>
            </w:pPr>
            <w:r w:rsidRPr="0B72CE24">
              <w:rPr>
                <w:rFonts w:ascii="Arial Narrow" w:hAnsi="Arial Narrow" w:cs="Calibri"/>
                <w:sz w:val="16"/>
                <w:szCs w:val="16"/>
              </w:rPr>
              <w:t>12/12/2024</w:t>
            </w:r>
          </w:p>
        </w:tc>
        <w:tc>
          <w:tcPr>
            <w:tcW w:w="852" w:type="dxa"/>
            <w:tcBorders>
              <w:top w:val="single" w:sz="4" w:space="0" w:color="auto"/>
              <w:left w:val="single" w:sz="4" w:space="0" w:color="auto"/>
              <w:bottom w:val="single" w:sz="4" w:space="0" w:color="auto"/>
              <w:right w:val="single" w:sz="4" w:space="0" w:color="auto"/>
            </w:tcBorders>
          </w:tcPr>
          <w:p w14:paraId="2A0212AA" w14:textId="5BB9E4F8" w:rsidR="54179104" w:rsidRDefault="54179104" w:rsidP="0B72CE24">
            <w:pPr>
              <w:rPr>
                <w:rFonts w:ascii="Arial Narrow" w:hAnsi="Arial Narrow" w:cs="Calibri"/>
                <w:sz w:val="16"/>
                <w:szCs w:val="16"/>
              </w:rPr>
            </w:pPr>
            <w:r w:rsidRPr="0B72CE24">
              <w:rPr>
                <w:rFonts w:ascii="Arial Narrow" w:hAnsi="Arial Narrow" w:cs="Calibri"/>
                <w:sz w:val="16"/>
                <w:szCs w:val="16"/>
              </w:rPr>
              <w:t>Grampians</w:t>
            </w:r>
          </w:p>
        </w:tc>
        <w:tc>
          <w:tcPr>
            <w:tcW w:w="847" w:type="dxa"/>
            <w:tcBorders>
              <w:top w:val="single" w:sz="4" w:space="0" w:color="auto"/>
              <w:left w:val="single" w:sz="4" w:space="0" w:color="auto"/>
              <w:bottom w:val="single" w:sz="4" w:space="0" w:color="auto"/>
              <w:right w:val="single" w:sz="4" w:space="0" w:color="auto"/>
            </w:tcBorders>
          </w:tcPr>
          <w:p w14:paraId="3EBD2A97" w14:textId="5005F553" w:rsidR="54179104" w:rsidRDefault="54179104" w:rsidP="0B72CE24">
            <w:pPr>
              <w:rPr>
                <w:rFonts w:ascii="Arial Narrow" w:hAnsi="Arial Narrow" w:cs="Calibri"/>
                <w:sz w:val="16"/>
                <w:szCs w:val="16"/>
              </w:rPr>
            </w:pPr>
            <w:r w:rsidRPr="0B72CE24">
              <w:rPr>
                <w:rFonts w:ascii="Arial Narrow" w:hAnsi="Arial Narrow" w:cs="Calibri"/>
                <w:sz w:val="16"/>
                <w:szCs w:val="16"/>
              </w:rPr>
              <w:t>Midlands</w:t>
            </w:r>
          </w:p>
        </w:tc>
        <w:tc>
          <w:tcPr>
            <w:tcW w:w="1132" w:type="dxa"/>
            <w:tcBorders>
              <w:top w:val="single" w:sz="4" w:space="0" w:color="auto"/>
              <w:left w:val="single" w:sz="4" w:space="0" w:color="auto"/>
              <w:bottom w:val="single" w:sz="4" w:space="0" w:color="auto"/>
              <w:right w:val="single" w:sz="4" w:space="0" w:color="auto"/>
            </w:tcBorders>
          </w:tcPr>
          <w:p w14:paraId="61B7719B" w14:textId="3A5298F0" w:rsidR="0B72CE24" w:rsidRDefault="54179104" w:rsidP="0B72CE24">
            <w:pPr>
              <w:rPr>
                <w:rFonts w:ascii="Arial Narrow" w:hAnsi="Arial Narrow" w:cs="Calibri"/>
                <w:sz w:val="16"/>
                <w:szCs w:val="16"/>
              </w:rPr>
            </w:pPr>
            <w:r w:rsidRPr="429D4A51">
              <w:rPr>
                <w:rFonts w:ascii="Arial Narrow" w:hAnsi="Arial Narrow" w:cs="Calibri"/>
                <w:sz w:val="16"/>
                <w:szCs w:val="16"/>
              </w:rPr>
              <w:t>Sailors Hill – Belltown Gully Tk - SPR</w:t>
            </w:r>
          </w:p>
        </w:tc>
        <w:tc>
          <w:tcPr>
            <w:tcW w:w="992" w:type="dxa"/>
            <w:tcBorders>
              <w:top w:val="single" w:sz="4" w:space="0" w:color="auto"/>
              <w:left w:val="single" w:sz="4" w:space="0" w:color="auto"/>
              <w:bottom w:val="single" w:sz="4" w:space="0" w:color="auto"/>
              <w:right w:val="single" w:sz="4" w:space="0" w:color="auto"/>
            </w:tcBorders>
          </w:tcPr>
          <w:p w14:paraId="482DA585" w14:textId="690CBC05" w:rsidR="0B72CE24" w:rsidRDefault="54179104" w:rsidP="0B72CE24">
            <w:pPr>
              <w:rPr>
                <w:rFonts w:ascii="Arial Narrow" w:hAnsi="Arial Narrow" w:cs="Calibri"/>
                <w:sz w:val="16"/>
                <w:szCs w:val="16"/>
              </w:rPr>
            </w:pPr>
            <w:r w:rsidRPr="429D4A51">
              <w:rPr>
                <w:rFonts w:ascii="Arial Narrow" w:hAnsi="Arial Narrow" w:cs="Calibri"/>
                <w:sz w:val="16"/>
                <w:szCs w:val="16"/>
              </w:rPr>
              <w:t>GR-MID-DAY-0407</w:t>
            </w:r>
          </w:p>
        </w:tc>
        <w:tc>
          <w:tcPr>
            <w:tcW w:w="849" w:type="dxa"/>
            <w:tcBorders>
              <w:top w:val="single" w:sz="4" w:space="0" w:color="auto"/>
              <w:left w:val="single" w:sz="4" w:space="0" w:color="auto"/>
              <w:bottom w:val="single" w:sz="4" w:space="0" w:color="auto"/>
              <w:right w:val="single" w:sz="4" w:space="0" w:color="auto"/>
            </w:tcBorders>
          </w:tcPr>
          <w:p w14:paraId="346630D4" w14:textId="5F3AE749" w:rsidR="0B72CE24" w:rsidRDefault="54179104" w:rsidP="0B72CE24">
            <w:pPr>
              <w:rPr>
                <w:rFonts w:ascii="Arial Narrow" w:hAnsi="Arial Narrow" w:cs="Calibri"/>
                <w:sz w:val="16"/>
                <w:szCs w:val="16"/>
              </w:rPr>
            </w:pPr>
            <w:r w:rsidRPr="429D4A51">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499C29B6" w14:textId="1DD7DAF9" w:rsidR="0B72CE24" w:rsidRDefault="54179104" w:rsidP="0B72CE24">
            <w:pPr>
              <w:rPr>
                <w:rFonts w:ascii="Arial Narrow" w:hAnsi="Arial Narrow" w:cs="Calibri"/>
                <w:sz w:val="16"/>
                <w:szCs w:val="16"/>
              </w:rPr>
            </w:pPr>
            <w:r w:rsidRPr="398A973B">
              <w:rPr>
                <w:rFonts w:ascii="Arial Narrow" w:hAnsi="Arial Narrow" w:cs="Calibri"/>
                <w:sz w:val="16"/>
                <w:szCs w:val="16"/>
              </w:rPr>
              <w:t>1km SW of Daylesford</w:t>
            </w:r>
          </w:p>
        </w:tc>
        <w:tc>
          <w:tcPr>
            <w:tcW w:w="793" w:type="dxa"/>
            <w:tcBorders>
              <w:top w:val="single" w:sz="4" w:space="0" w:color="auto"/>
              <w:left w:val="single" w:sz="4" w:space="0" w:color="auto"/>
              <w:bottom w:val="single" w:sz="4" w:space="0" w:color="auto"/>
              <w:right w:val="single" w:sz="4" w:space="0" w:color="auto"/>
            </w:tcBorders>
          </w:tcPr>
          <w:p w14:paraId="33EC5A3C" w14:textId="2A441775" w:rsidR="0B72CE24" w:rsidRDefault="54179104" w:rsidP="0B72CE24">
            <w:pPr>
              <w:spacing w:line="240" w:lineRule="auto"/>
              <w:rPr>
                <w:rFonts w:ascii="Arial Narrow" w:hAnsi="Arial Narrow" w:cs="Calibri"/>
                <w:sz w:val="16"/>
                <w:szCs w:val="16"/>
              </w:rPr>
            </w:pPr>
            <w:r w:rsidRPr="398A973B">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FE5B8E5" w14:textId="5B2A1552" w:rsidR="0B72CE24" w:rsidRDefault="54179104" w:rsidP="0B72CE24">
            <w:pPr>
              <w:spacing w:line="240" w:lineRule="auto"/>
              <w:rPr>
                <w:rFonts w:ascii="Arial Narrow" w:hAnsi="Arial Narrow" w:cs="Calibri"/>
                <w:sz w:val="16"/>
                <w:szCs w:val="16"/>
              </w:rPr>
            </w:pPr>
            <w:r w:rsidRPr="398A973B">
              <w:rPr>
                <w:rFonts w:ascii="Arial Narrow" w:hAnsi="Arial Narrow" w:cs="Calibri"/>
                <w:sz w:val="16"/>
                <w:szCs w:val="16"/>
              </w:rPr>
              <w:t>Spraying</w:t>
            </w:r>
          </w:p>
        </w:tc>
        <w:tc>
          <w:tcPr>
            <w:tcW w:w="1643" w:type="dxa"/>
            <w:tcBorders>
              <w:top w:val="single" w:sz="4" w:space="0" w:color="auto"/>
              <w:left w:val="single" w:sz="4" w:space="0" w:color="auto"/>
              <w:bottom w:val="single" w:sz="4" w:space="0" w:color="auto"/>
              <w:right w:val="single" w:sz="4" w:space="0" w:color="auto"/>
            </w:tcBorders>
          </w:tcPr>
          <w:p w14:paraId="42C201A8" w14:textId="6ED7D589" w:rsidR="0B72CE24" w:rsidRDefault="54179104" w:rsidP="0B72CE24">
            <w:pPr>
              <w:rPr>
                <w:rFonts w:ascii="Arial Narrow" w:hAnsi="Arial Narrow" w:cs="Calibri"/>
                <w:sz w:val="16"/>
                <w:szCs w:val="16"/>
              </w:rPr>
            </w:pPr>
            <w:r w:rsidRPr="398A973B">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38696694" w14:textId="0AA8DF4B" w:rsidR="0B72CE24" w:rsidRDefault="54179104" w:rsidP="0B72CE24">
            <w:pPr>
              <w:spacing w:line="240" w:lineRule="auto"/>
              <w:rPr>
                <w:rFonts w:ascii="Arial Narrow" w:hAnsi="Arial Narrow" w:cs="Calibri"/>
                <w:sz w:val="16"/>
                <w:szCs w:val="16"/>
              </w:rPr>
            </w:pPr>
            <w:r w:rsidRPr="76AABB50">
              <w:rPr>
                <w:rFonts w:ascii="Arial Narrow" w:hAnsi="Arial Narrow" w:cs="Calibri"/>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7E2A88B6" w14:textId="0E3EAC6E" w:rsidR="0B72CE24" w:rsidRDefault="54179104" w:rsidP="0B72CE24">
            <w:pPr>
              <w:spacing w:line="240" w:lineRule="auto"/>
              <w:rPr>
                <w:rFonts w:ascii="Arial Narrow" w:hAnsi="Arial Narrow" w:cs="Calibri"/>
                <w:sz w:val="16"/>
                <w:szCs w:val="16"/>
              </w:rPr>
            </w:pPr>
            <w:r w:rsidRPr="76AABB50">
              <w:rPr>
                <w:rFonts w:ascii="Arial Narrow" w:hAnsi="Arial Narrow" w:cs="Calibri"/>
                <w:sz w:val="16"/>
                <w:szCs w:val="16"/>
              </w:rPr>
              <w:t>23.68</w:t>
            </w:r>
          </w:p>
        </w:tc>
        <w:tc>
          <w:tcPr>
            <w:tcW w:w="856" w:type="dxa"/>
            <w:tcBorders>
              <w:top w:val="single" w:sz="4" w:space="0" w:color="auto"/>
              <w:left w:val="single" w:sz="4" w:space="0" w:color="auto"/>
              <w:bottom w:val="single" w:sz="4" w:space="0" w:color="auto"/>
              <w:right w:val="single" w:sz="4" w:space="0" w:color="auto"/>
            </w:tcBorders>
          </w:tcPr>
          <w:p w14:paraId="43BD8732" w14:textId="3C61CC5E" w:rsidR="0B72CE24" w:rsidRDefault="0B72CE24" w:rsidP="0B72CE24">
            <w:pPr>
              <w:spacing w:line="240" w:lineRule="auto"/>
              <w:rPr>
                <w:rFonts w:ascii="Arial Narrow" w:hAnsi="Arial Narrow" w:cs="Calibri"/>
                <w:sz w:val="16"/>
                <w:szCs w:val="16"/>
              </w:rPr>
            </w:pPr>
          </w:p>
        </w:tc>
        <w:tc>
          <w:tcPr>
            <w:tcW w:w="977" w:type="dxa"/>
            <w:tcBorders>
              <w:top w:val="single" w:sz="4" w:space="0" w:color="auto"/>
              <w:left w:val="single" w:sz="4" w:space="0" w:color="auto"/>
              <w:bottom w:val="single" w:sz="4" w:space="0" w:color="auto"/>
              <w:right w:val="single" w:sz="4" w:space="0" w:color="auto"/>
            </w:tcBorders>
          </w:tcPr>
          <w:p w14:paraId="3A1F0C9E" w14:textId="63CCC54D" w:rsidR="0B72CE24" w:rsidRDefault="54179104" w:rsidP="0B72CE24">
            <w:pPr>
              <w:spacing w:line="240" w:lineRule="auto"/>
              <w:rPr>
                <w:rFonts w:ascii="Arial Narrow" w:hAnsi="Arial Narrow" w:cs="Calibri"/>
                <w:sz w:val="16"/>
                <w:szCs w:val="16"/>
              </w:rPr>
            </w:pPr>
            <w:r w:rsidRPr="76AABB50">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A89B4B6" w14:textId="0E454CF6" w:rsidR="0B72CE24" w:rsidRDefault="54179104" w:rsidP="0B72CE24">
            <w:pPr>
              <w:rPr>
                <w:rFonts w:ascii="Arial Narrow" w:hAnsi="Arial Narrow" w:cs="Calibri"/>
                <w:sz w:val="16"/>
                <w:szCs w:val="16"/>
              </w:rPr>
            </w:pPr>
            <w:r w:rsidRPr="76AABB50">
              <w:rPr>
                <w:rFonts w:ascii="Arial Narrow" w:hAnsi="Arial Narrow" w:cs="Calibri"/>
                <w:sz w:val="16"/>
                <w:szCs w:val="16"/>
              </w:rPr>
              <w:t>Admin error, missed official JFMP sign off</w:t>
            </w:r>
          </w:p>
        </w:tc>
      </w:tr>
      <w:tr w:rsidR="149536EF" w14:paraId="327142FC"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29725A5B" w14:textId="54244F2D" w:rsidR="149536EF" w:rsidRDefault="54179104" w:rsidP="149536EF">
            <w:pPr>
              <w:rPr>
                <w:rFonts w:ascii="Arial Narrow" w:hAnsi="Arial Narrow" w:cs="Calibri"/>
                <w:sz w:val="16"/>
                <w:szCs w:val="16"/>
              </w:rPr>
            </w:pPr>
            <w:r w:rsidRPr="78A67ECE">
              <w:rPr>
                <w:rFonts w:ascii="Arial Narrow" w:hAnsi="Arial Narrow" w:cs="Calibri"/>
                <w:sz w:val="16"/>
                <w:szCs w:val="16"/>
              </w:rPr>
              <w:t>12/12/2024</w:t>
            </w:r>
          </w:p>
        </w:tc>
        <w:tc>
          <w:tcPr>
            <w:tcW w:w="852" w:type="dxa"/>
            <w:tcBorders>
              <w:top w:val="single" w:sz="4" w:space="0" w:color="auto"/>
              <w:left w:val="single" w:sz="4" w:space="0" w:color="auto"/>
              <w:bottom w:val="single" w:sz="4" w:space="0" w:color="auto"/>
              <w:right w:val="single" w:sz="4" w:space="0" w:color="auto"/>
            </w:tcBorders>
          </w:tcPr>
          <w:p w14:paraId="61409C60" w14:textId="210D5846" w:rsidR="149536EF" w:rsidRDefault="54179104" w:rsidP="149536EF">
            <w:pPr>
              <w:rPr>
                <w:rFonts w:ascii="Arial Narrow" w:hAnsi="Arial Narrow" w:cs="Calibri"/>
                <w:sz w:val="16"/>
                <w:szCs w:val="16"/>
              </w:rPr>
            </w:pPr>
            <w:r w:rsidRPr="78A67ECE">
              <w:rPr>
                <w:rFonts w:ascii="Arial Narrow" w:hAnsi="Arial Narrow" w:cs="Calibri"/>
                <w:sz w:val="16"/>
                <w:szCs w:val="16"/>
              </w:rPr>
              <w:t>Grampians</w:t>
            </w:r>
          </w:p>
        </w:tc>
        <w:tc>
          <w:tcPr>
            <w:tcW w:w="847" w:type="dxa"/>
            <w:tcBorders>
              <w:top w:val="single" w:sz="4" w:space="0" w:color="auto"/>
              <w:left w:val="single" w:sz="4" w:space="0" w:color="auto"/>
              <w:bottom w:val="single" w:sz="4" w:space="0" w:color="auto"/>
              <w:right w:val="single" w:sz="4" w:space="0" w:color="auto"/>
            </w:tcBorders>
          </w:tcPr>
          <w:p w14:paraId="26496FF3" w14:textId="4A438BF2" w:rsidR="149536EF" w:rsidRDefault="54179104" w:rsidP="149536EF">
            <w:pPr>
              <w:rPr>
                <w:rFonts w:ascii="Arial Narrow" w:hAnsi="Arial Narrow" w:cs="Calibri"/>
                <w:sz w:val="16"/>
                <w:szCs w:val="16"/>
              </w:rPr>
            </w:pPr>
            <w:r w:rsidRPr="78317B17">
              <w:rPr>
                <w:rFonts w:ascii="Arial Narrow" w:hAnsi="Arial Narrow" w:cs="Calibri"/>
                <w:sz w:val="16"/>
                <w:szCs w:val="16"/>
              </w:rPr>
              <w:t>Midlands</w:t>
            </w:r>
          </w:p>
        </w:tc>
        <w:tc>
          <w:tcPr>
            <w:tcW w:w="1132" w:type="dxa"/>
            <w:tcBorders>
              <w:top w:val="single" w:sz="4" w:space="0" w:color="auto"/>
              <w:left w:val="single" w:sz="4" w:space="0" w:color="auto"/>
              <w:bottom w:val="single" w:sz="4" w:space="0" w:color="auto"/>
              <w:right w:val="single" w:sz="4" w:space="0" w:color="auto"/>
            </w:tcBorders>
          </w:tcPr>
          <w:p w14:paraId="44E54BF1" w14:textId="75763525" w:rsidR="149536EF" w:rsidRDefault="54179104" w:rsidP="78317B17">
            <w:pPr>
              <w:rPr>
                <w:rFonts w:ascii="Arial Narrow" w:hAnsi="Arial Narrow" w:cs="Calibri"/>
                <w:sz w:val="16"/>
                <w:szCs w:val="16"/>
              </w:rPr>
            </w:pPr>
            <w:r w:rsidRPr="78317B17">
              <w:rPr>
                <w:rFonts w:ascii="Arial Narrow" w:hAnsi="Arial Narrow" w:cs="Calibri"/>
                <w:sz w:val="16"/>
                <w:szCs w:val="16"/>
              </w:rPr>
              <w:t>Smythesdale – Surface Hill</w:t>
            </w:r>
          </w:p>
          <w:p w14:paraId="58B46D22" w14:textId="782D08D2" w:rsidR="149536EF" w:rsidRDefault="149536EF" w:rsidP="78317B17">
            <w:pPr>
              <w:pStyle w:val="BodyText"/>
            </w:pPr>
          </w:p>
        </w:tc>
        <w:tc>
          <w:tcPr>
            <w:tcW w:w="992" w:type="dxa"/>
            <w:tcBorders>
              <w:top w:val="single" w:sz="4" w:space="0" w:color="auto"/>
              <w:left w:val="single" w:sz="4" w:space="0" w:color="auto"/>
              <w:bottom w:val="single" w:sz="4" w:space="0" w:color="auto"/>
              <w:right w:val="single" w:sz="4" w:space="0" w:color="auto"/>
            </w:tcBorders>
          </w:tcPr>
          <w:p w14:paraId="2CFF30CD" w14:textId="35EEFCCF" w:rsidR="149536EF" w:rsidRDefault="54179104" w:rsidP="149536EF">
            <w:pPr>
              <w:rPr>
                <w:rFonts w:ascii="Arial Narrow" w:hAnsi="Arial Narrow" w:cs="Calibri"/>
                <w:sz w:val="16"/>
                <w:szCs w:val="16"/>
              </w:rPr>
            </w:pPr>
            <w:r w:rsidRPr="5F52D91D">
              <w:rPr>
                <w:rFonts w:ascii="Arial Narrow" w:hAnsi="Arial Narrow" w:cs="Calibri"/>
                <w:sz w:val="16"/>
                <w:szCs w:val="16"/>
              </w:rPr>
              <w:t>GR-MID-BAL-0575</w:t>
            </w:r>
          </w:p>
        </w:tc>
        <w:tc>
          <w:tcPr>
            <w:tcW w:w="849" w:type="dxa"/>
            <w:tcBorders>
              <w:top w:val="single" w:sz="4" w:space="0" w:color="auto"/>
              <w:left w:val="single" w:sz="4" w:space="0" w:color="auto"/>
              <w:bottom w:val="single" w:sz="4" w:space="0" w:color="auto"/>
              <w:right w:val="single" w:sz="4" w:space="0" w:color="auto"/>
            </w:tcBorders>
          </w:tcPr>
          <w:p w14:paraId="431D3CB3" w14:textId="3853D153" w:rsidR="149536EF" w:rsidRDefault="54179104" w:rsidP="149536EF">
            <w:pPr>
              <w:rPr>
                <w:rFonts w:ascii="Arial Narrow" w:hAnsi="Arial Narrow" w:cs="Calibri"/>
                <w:sz w:val="16"/>
                <w:szCs w:val="16"/>
              </w:rPr>
            </w:pPr>
            <w:r w:rsidRPr="5F52D91D">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005B456D" w14:textId="515CC1BB" w:rsidR="149536EF" w:rsidRDefault="54179104" w:rsidP="149536EF">
            <w:pPr>
              <w:rPr>
                <w:rFonts w:ascii="Arial Narrow" w:hAnsi="Arial Narrow" w:cs="Calibri"/>
                <w:sz w:val="16"/>
                <w:szCs w:val="16"/>
              </w:rPr>
            </w:pPr>
            <w:r w:rsidRPr="5F52D91D">
              <w:rPr>
                <w:rFonts w:ascii="Arial Narrow" w:hAnsi="Arial Narrow" w:cs="Calibri"/>
                <w:sz w:val="16"/>
                <w:szCs w:val="16"/>
              </w:rPr>
              <w:t>0.5km E of Smythesdale</w:t>
            </w:r>
          </w:p>
        </w:tc>
        <w:tc>
          <w:tcPr>
            <w:tcW w:w="793" w:type="dxa"/>
            <w:tcBorders>
              <w:top w:val="single" w:sz="4" w:space="0" w:color="auto"/>
              <w:left w:val="single" w:sz="4" w:space="0" w:color="auto"/>
              <w:bottom w:val="single" w:sz="4" w:space="0" w:color="auto"/>
              <w:right w:val="single" w:sz="4" w:space="0" w:color="auto"/>
            </w:tcBorders>
          </w:tcPr>
          <w:p w14:paraId="2762DB1B" w14:textId="3DC3AF48" w:rsidR="149536EF" w:rsidRDefault="54179104" w:rsidP="149536EF">
            <w:pPr>
              <w:spacing w:line="240" w:lineRule="auto"/>
              <w:rPr>
                <w:rFonts w:ascii="Arial Narrow" w:hAnsi="Arial Narrow" w:cs="Calibri"/>
                <w:sz w:val="16"/>
                <w:szCs w:val="16"/>
              </w:rPr>
            </w:pPr>
            <w:r w:rsidRPr="18C8C629">
              <w:rPr>
                <w:rFonts w:ascii="Arial Narrow" w:hAnsi="Arial Narrow" w:cs="Calibri"/>
                <w:sz w:val="16"/>
                <w:szCs w:val="16"/>
              </w:rPr>
              <w:t>DEECA, PV</w:t>
            </w:r>
          </w:p>
        </w:tc>
        <w:tc>
          <w:tcPr>
            <w:tcW w:w="566" w:type="dxa"/>
            <w:tcBorders>
              <w:top w:val="single" w:sz="4" w:space="0" w:color="auto"/>
              <w:left w:val="single" w:sz="4" w:space="0" w:color="auto"/>
              <w:bottom w:val="single" w:sz="4" w:space="0" w:color="auto"/>
              <w:right w:val="single" w:sz="4" w:space="0" w:color="auto"/>
            </w:tcBorders>
          </w:tcPr>
          <w:p w14:paraId="7D2D1131" w14:textId="277C6BB8" w:rsidR="149536EF" w:rsidRDefault="54179104" w:rsidP="149536EF">
            <w:pPr>
              <w:spacing w:line="240" w:lineRule="auto"/>
              <w:rPr>
                <w:rFonts w:ascii="Arial Narrow" w:hAnsi="Arial Narrow" w:cs="Calibri"/>
                <w:sz w:val="16"/>
                <w:szCs w:val="16"/>
              </w:rPr>
            </w:pPr>
            <w:r w:rsidRPr="40103D8F">
              <w:rPr>
                <w:rFonts w:ascii="Arial Narrow" w:hAnsi="Arial Narrow" w:cs="Calibri"/>
                <w:sz w:val="16"/>
                <w:szCs w:val="16"/>
              </w:rPr>
              <w:t>Spraying</w:t>
            </w:r>
          </w:p>
        </w:tc>
        <w:tc>
          <w:tcPr>
            <w:tcW w:w="1643" w:type="dxa"/>
            <w:tcBorders>
              <w:top w:val="single" w:sz="4" w:space="0" w:color="auto"/>
              <w:left w:val="single" w:sz="4" w:space="0" w:color="auto"/>
              <w:bottom w:val="single" w:sz="4" w:space="0" w:color="auto"/>
              <w:right w:val="single" w:sz="4" w:space="0" w:color="auto"/>
            </w:tcBorders>
          </w:tcPr>
          <w:p w14:paraId="608C0ECD" w14:textId="15013AC0" w:rsidR="149536EF" w:rsidRDefault="54179104" w:rsidP="149536EF">
            <w:pPr>
              <w:rPr>
                <w:rFonts w:ascii="Arial Narrow" w:hAnsi="Arial Narrow" w:cs="Calibri"/>
                <w:sz w:val="16"/>
                <w:szCs w:val="16"/>
              </w:rPr>
            </w:pPr>
            <w:r w:rsidRPr="391902BC">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7DA013AC" w14:textId="014EA942" w:rsidR="149536EF" w:rsidRDefault="54179104" w:rsidP="149536EF">
            <w:pPr>
              <w:spacing w:line="240" w:lineRule="auto"/>
              <w:rPr>
                <w:rFonts w:ascii="Arial Narrow" w:hAnsi="Arial Narrow" w:cs="Calibri"/>
                <w:sz w:val="16"/>
                <w:szCs w:val="16"/>
              </w:rPr>
            </w:pPr>
            <w:r w:rsidRPr="40103D8F">
              <w:rPr>
                <w:rFonts w:ascii="Arial Narrow" w:hAnsi="Arial Narrow" w:cs="Calibri"/>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6016F656" w14:textId="1755FDD8" w:rsidR="149536EF" w:rsidRDefault="54179104" w:rsidP="149536EF">
            <w:pPr>
              <w:spacing w:line="240" w:lineRule="auto"/>
              <w:rPr>
                <w:rFonts w:ascii="Arial Narrow" w:hAnsi="Arial Narrow" w:cs="Calibri"/>
                <w:sz w:val="16"/>
                <w:szCs w:val="16"/>
              </w:rPr>
            </w:pPr>
            <w:r w:rsidRPr="0B72CE24">
              <w:rPr>
                <w:rFonts w:ascii="Arial Narrow" w:hAnsi="Arial Narrow" w:cs="Calibri"/>
                <w:sz w:val="16"/>
                <w:szCs w:val="16"/>
              </w:rPr>
              <w:t>20.7</w:t>
            </w:r>
          </w:p>
        </w:tc>
        <w:tc>
          <w:tcPr>
            <w:tcW w:w="856" w:type="dxa"/>
            <w:tcBorders>
              <w:top w:val="single" w:sz="4" w:space="0" w:color="auto"/>
              <w:left w:val="single" w:sz="4" w:space="0" w:color="auto"/>
              <w:bottom w:val="single" w:sz="4" w:space="0" w:color="auto"/>
              <w:right w:val="single" w:sz="4" w:space="0" w:color="auto"/>
            </w:tcBorders>
          </w:tcPr>
          <w:p w14:paraId="3BA574FF" w14:textId="224CC268" w:rsidR="149536EF" w:rsidRDefault="149536EF" w:rsidP="149536EF">
            <w:pPr>
              <w:spacing w:line="240" w:lineRule="auto"/>
              <w:rPr>
                <w:rFonts w:ascii="Arial Narrow" w:hAnsi="Arial Narrow" w:cs="Calibri"/>
                <w:sz w:val="16"/>
                <w:szCs w:val="16"/>
              </w:rPr>
            </w:pPr>
          </w:p>
        </w:tc>
        <w:tc>
          <w:tcPr>
            <w:tcW w:w="977" w:type="dxa"/>
            <w:tcBorders>
              <w:top w:val="single" w:sz="4" w:space="0" w:color="auto"/>
              <w:left w:val="single" w:sz="4" w:space="0" w:color="auto"/>
              <w:bottom w:val="single" w:sz="4" w:space="0" w:color="auto"/>
              <w:right w:val="single" w:sz="4" w:space="0" w:color="auto"/>
            </w:tcBorders>
          </w:tcPr>
          <w:p w14:paraId="6B3BAABE" w14:textId="4BE0C57C" w:rsidR="149536EF" w:rsidRDefault="54179104" w:rsidP="149536EF">
            <w:pPr>
              <w:spacing w:line="240" w:lineRule="auto"/>
              <w:rPr>
                <w:rFonts w:ascii="Arial Narrow" w:hAnsi="Arial Narrow" w:cs="Calibri"/>
                <w:sz w:val="16"/>
                <w:szCs w:val="16"/>
              </w:rPr>
            </w:pPr>
            <w:r w:rsidRPr="0B72CE24">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114E8F6" w14:textId="4F3E8FD8" w:rsidR="149536EF" w:rsidRDefault="54179104" w:rsidP="0B72CE24">
            <w:pPr>
              <w:rPr>
                <w:rFonts w:ascii="Arial Narrow" w:hAnsi="Arial Narrow" w:cs="Calibri"/>
                <w:sz w:val="16"/>
                <w:szCs w:val="16"/>
              </w:rPr>
            </w:pPr>
            <w:r w:rsidRPr="0B72CE24">
              <w:rPr>
                <w:rFonts w:ascii="Arial Narrow" w:hAnsi="Arial Narrow" w:cs="Calibri"/>
                <w:sz w:val="16"/>
                <w:szCs w:val="16"/>
              </w:rPr>
              <w:t>Admin error, missed official JFMP sign off</w:t>
            </w:r>
          </w:p>
          <w:p w14:paraId="32B598BC" w14:textId="02C1AA2D" w:rsidR="149536EF" w:rsidRDefault="149536EF" w:rsidP="149536EF">
            <w:pPr>
              <w:rPr>
                <w:rFonts w:ascii="Arial Narrow" w:hAnsi="Arial Narrow" w:cs="Calibri"/>
                <w:sz w:val="16"/>
                <w:szCs w:val="16"/>
              </w:rPr>
            </w:pPr>
          </w:p>
        </w:tc>
      </w:tr>
      <w:tr w:rsidR="149536EF" w14:paraId="551E3270"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5FF44679" w14:textId="749D3DD3" w:rsidR="149536EF" w:rsidRDefault="2C148F45" w:rsidP="149536EF">
            <w:pPr>
              <w:rPr>
                <w:rFonts w:ascii="Arial Narrow" w:hAnsi="Arial Narrow" w:cs="Calibri"/>
                <w:sz w:val="16"/>
                <w:szCs w:val="16"/>
              </w:rPr>
            </w:pPr>
            <w:r w:rsidRPr="669C690D">
              <w:rPr>
                <w:rFonts w:ascii="Arial Narrow" w:hAnsi="Arial Narrow" w:cs="Calibri"/>
                <w:sz w:val="16"/>
                <w:szCs w:val="16"/>
              </w:rPr>
              <w:t>12/</w:t>
            </w:r>
            <w:r w:rsidR="06D07BA6" w:rsidRPr="669C690D">
              <w:rPr>
                <w:rFonts w:ascii="Arial Narrow" w:hAnsi="Arial Narrow" w:cs="Calibri"/>
                <w:sz w:val="16"/>
                <w:szCs w:val="16"/>
              </w:rPr>
              <w:t>12</w:t>
            </w:r>
            <w:r w:rsidRPr="669C690D">
              <w:rPr>
                <w:rFonts w:ascii="Arial Narrow" w:hAnsi="Arial Narrow" w:cs="Calibri"/>
                <w:sz w:val="16"/>
                <w:szCs w:val="16"/>
              </w:rPr>
              <w:t>/2024</w:t>
            </w:r>
          </w:p>
        </w:tc>
        <w:tc>
          <w:tcPr>
            <w:tcW w:w="852" w:type="dxa"/>
            <w:tcBorders>
              <w:top w:val="single" w:sz="4" w:space="0" w:color="auto"/>
              <w:left w:val="single" w:sz="4" w:space="0" w:color="auto"/>
              <w:bottom w:val="single" w:sz="4" w:space="0" w:color="auto"/>
              <w:right w:val="single" w:sz="4" w:space="0" w:color="auto"/>
            </w:tcBorders>
          </w:tcPr>
          <w:p w14:paraId="7D0DC6F2" w14:textId="4C60575D" w:rsidR="149536EF" w:rsidRDefault="2C148F45" w:rsidP="149536EF">
            <w:pPr>
              <w:rPr>
                <w:rFonts w:ascii="Arial Narrow" w:hAnsi="Arial Narrow" w:cs="Calibri"/>
                <w:sz w:val="16"/>
                <w:szCs w:val="16"/>
              </w:rPr>
            </w:pPr>
            <w:r w:rsidRPr="73CE679C">
              <w:rPr>
                <w:rFonts w:ascii="Arial Narrow" w:hAnsi="Arial Narrow" w:cs="Calibri"/>
                <w:sz w:val="16"/>
                <w:szCs w:val="16"/>
              </w:rPr>
              <w:t>Grampians</w:t>
            </w:r>
          </w:p>
        </w:tc>
        <w:tc>
          <w:tcPr>
            <w:tcW w:w="847" w:type="dxa"/>
            <w:tcBorders>
              <w:top w:val="single" w:sz="4" w:space="0" w:color="auto"/>
              <w:left w:val="single" w:sz="4" w:space="0" w:color="auto"/>
              <w:bottom w:val="single" w:sz="4" w:space="0" w:color="auto"/>
              <w:right w:val="single" w:sz="4" w:space="0" w:color="auto"/>
            </w:tcBorders>
          </w:tcPr>
          <w:p w14:paraId="7231F9EC" w14:textId="1A2A9F37" w:rsidR="149536EF" w:rsidRDefault="2C148F45" w:rsidP="149536EF">
            <w:pPr>
              <w:rPr>
                <w:rFonts w:ascii="Arial Narrow" w:hAnsi="Arial Narrow" w:cs="Calibri"/>
                <w:sz w:val="16"/>
                <w:szCs w:val="16"/>
              </w:rPr>
            </w:pPr>
            <w:r w:rsidRPr="73CE679C">
              <w:rPr>
                <w:rFonts w:ascii="Arial Narrow" w:hAnsi="Arial Narrow" w:cs="Calibri"/>
                <w:sz w:val="16"/>
                <w:szCs w:val="16"/>
              </w:rPr>
              <w:t>Midlands</w:t>
            </w:r>
          </w:p>
        </w:tc>
        <w:tc>
          <w:tcPr>
            <w:tcW w:w="1132" w:type="dxa"/>
            <w:tcBorders>
              <w:top w:val="single" w:sz="4" w:space="0" w:color="auto"/>
              <w:left w:val="single" w:sz="4" w:space="0" w:color="auto"/>
              <w:bottom w:val="single" w:sz="4" w:space="0" w:color="auto"/>
              <w:right w:val="single" w:sz="4" w:space="0" w:color="auto"/>
            </w:tcBorders>
          </w:tcPr>
          <w:p w14:paraId="64816C0B" w14:textId="4016385C" w:rsidR="149536EF" w:rsidRDefault="2C148F45" w:rsidP="51F26713">
            <w:pPr>
              <w:ind w:right="0"/>
              <w:rPr>
                <w:rFonts w:ascii="Arial Narrow" w:hAnsi="Arial Narrow" w:cs="Calibri"/>
                <w:sz w:val="16"/>
                <w:szCs w:val="16"/>
              </w:rPr>
            </w:pPr>
            <w:r w:rsidRPr="51F26713">
              <w:rPr>
                <w:rFonts w:ascii="Arial Narrow" w:hAnsi="Arial Narrow" w:cs="Calibri"/>
                <w:sz w:val="16"/>
                <w:szCs w:val="16"/>
              </w:rPr>
              <w:t xml:space="preserve">Scarsdale – </w:t>
            </w:r>
            <w:proofErr w:type="spellStart"/>
            <w:r w:rsidRPr="51F26713">
              <w:rPr>
                <w:rFonts w:ascii="Arial Narrow" w:hAnsi="Arial Narrow" w:cs="Calibri"/>
                <w:sz w:val="16"/>
                <w:szCs w:val="16"/>
              </w:rPr>
              <w:t>Tilligs</w:t>
            </w:r>
            <w:proofErr w:type="spellEnd"/>
            <w:r w:rsidRPr="51F26713">
              <w:rPr>
                <w:rFonts w:ascii="Arial Narrow" w:hAnsi="Arial Narrow" w:cs="Calibri"/>
                <w:sz w:val="16"/>
                <w:szCs w:val="16"/>
              </w:rPr>
              <w:t xml:space="preserve"> Rd</w:t>
            </w:r>
          </w:p>
          <w:p w14:paraId="46350926" w14:textId="5C6CB14E" w:rsidR="149536EF" w:rsidRDefault="149536EF" w:rsidP="150039ED">
            <w:pPr>
              <w:pStyle w:val="BodyText"/>
              <w:ind w:left="0"/>
            </w:pPr>
          </w:p>
        </w:tc>
        <w:tc>
          <w:tcPr>
            <w:tcW w:w="992" w:type="dxa"/>
            <w:tcBorders>
              <w:top w:val="single" w:sz="4" w:space="0" w:color="auto"/>
              <w:left w:val="single" w:sz="4" w:space="0" w:color="auto"/>
              <w:bottom w:val="single" w:sz="4" w:space="0" w:color="auto"/>
              <w:right w:val="single" w:sz="4" w:space="0" w:color="auto"/>
            </w:tcBorders>
          </w:tcPr>
          <w:p w14:paraId="5C000A78" w14:textId="0ACFF447" w:rsidR="149536EF" w:rsidRDefault="2C148F45" w:rsidP="149536EF">
            <w:pPr>
              <w:rPr>
                <w:rFonts w:ascii="Arial Narrow" w:hAnsi="Arial Narrow" w:cs="Calibri"/>
                <w:sz w:val="16"/>
                <w:szCs w:val="16"/>
              </w:rPr>
            </w:pPr>
            <w:r w:rsidRPr="51F26713">
              <w:rPr>
                <w:rFonts w:ascii="Arial Narrow" w:hAnsi="Arial Narrow" w:cs="Calibri"/>
                <w:sz w:val="16"/>
                <w:szCs w:val="16"/>
              </w:rPr>
              <w:t>GR-MID-BAL-0569</w:t>
            </w:r>
          </w:p>
        </w:tc>
        <w:tc>
          <w:tcPr>
            <w:tcW w:w="849" w:type="dxa"/>
            <w:tcBorders>
              <w:top w:val="single" w:sz="4" w:space="0" w:color="auto"/>
              <w:left w:val="single" w:sz="4" w:space="0" w:color="auto"/>
              <w:bottom w:val="single" w:sz="4" w:space="0" w:color="auto"/>
              <w:right w:val="single" w:sz="4" w:space="0" w:color="auto"/>
            </w:tcBorders>
          </w:tcPr>
          <w:p w14:paraId="5C9BB916" w14:textId="49632D33" w:rsidR="149536EF" w:rsidRDefault="2C148F45" w:rsidP="149536EF">
            <w:pPr>
              <w:rPr>
                <w:rFonts w:ascii="Arial Narrow" w:hAnsi="Arial Narrow" w:cs="Calibri"/>
                <w:sz w:val="16"/>
                <w:szCs w:val="16"/>
              </w:rPr>
            </w:pPr>
            <w:r w:rsidRPr="63A5BD1D">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36BFDA0B" w14:textId="6A6B86D3" w:rsidR="149536EF" w:rsidRDefault="2C148F45" w:rsidP="149536EF">
            <w:pPr>
              <w:rPr>
                <w:rFonts w:ascii="Arial Narrow" w:hAnsi="Arial Narrow" w:cs="Calibri"/>
                <w:sz w:val="16"/>
                <w:szCs w:val="16"/>
              </w:rPr>
            </w:pPr>
            <w:r w:rsidRPr="63A5BD1D">
              <w:rPr>
                <w:rFonts w:ascii="Arial Narrow" w:hAnsi="Arial Narrow" w:cs="Calibri"/>
                <w:sz w:val="16"/>
                <w:szCs w:val="16"/>
              </w:rPr>
              <w:t>1.8km SE of Scarsdale</w:t>
            </w:r>
          </w:p>
        </w:tc>
        <w:tc>
          <w:tcPr>
            <w:tcW w:w="793" w:type="dxa"/>
            <w:tcBorders>
              <w:top w:val="single" w:sz="4" w:space="0" w:color="auto"/>
              <w:left w:val="single" w:sz="4" w:space="0" w:color="auto"/>
              <w:bottom w:val="single" w:sz="4" w:space="0" w:color="auto"/>
              <w:right w:val="single" w:sz="4" w:space="0" w:color="auto"/>
            </w:tcBorders>
          </w:tcPr>
          <w:p w14:paraId="5F9E615F" w14:textId="4EF87D5E" w:rsidR="149536EF" w:rsidRDefault="2C148F45" w:rsidP="149536EF">
            <w:pPr>
              <w:spacing w:line="240" w:lineRule="auto"/>
              <w:rPr>
                <w:rFonts w:ascii="Arial Narrow" w:hAnsi="Arial Narrow" w:cs="Calibri"/>
                <w:sz w:val="16"/>
                <w:szCs w:val="16"/>
              </w:rPr>
            </w:pPr>
            <w:r w:rsidRPr="553C855A">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303380CE" w14:textId="75EFFC46" w:rsidR="149536EF" w:rsidRDefault="2C148F45" w:rsidP="149536EF">
            <w:pPr>
              <w:spacing w:line="240" w:lineRule="auto"/>
              <w:rPr>
                <w:rFonts w:ascii="Arial Narrow" w:hAnsi="Arial Narrow" w:cs="Calibri"/>
                <w:sz w:val="16"/>
                <w:szCs w:val="16"/>
              </w:rPr>
            </w:pPr>
            <w:r w:rsidRPr="553C855A">
              <w:rPr>
                <w:rFonts w:ascii="Arial Narrow" w:hAnsi="Arial Narrow" w:cs="Calibri"/>
                <w:sz w:val="16"/>
                <w:szCs w:val="16"/>
              </w:rPr>
              <w:t>Spraying</w:t>
            </w:r>
          </w:p>
        </w:tc>
        <w:tc>
          <w:tcPr>
            <w:tcW w:w="1643" w:type="dxa"/>
            <w:tcBorders>
              <w:top w:val="single" w:sz="4" w:space="0" w:color="auto"/>
              <w:left w:val="single" w:sz="4" w:space="0" w:color="auto"/>
              <w:bottom w:val="single" w:sz="4" w:space="0" w:color="auto"/>
              <w:right w:val="single" w:sz="4" w:space="0" w:color="auto"/>
            </w:tcBorders>
          </w:tcPr>
          <w:p w14:paraId="3141877D" w14:textId="6557B566" w:rsidR="149536EF" w:rsidRDefault="2E01E92E" w:rsidP="149536EF">
            <w:pPr>
              <w:rPr>
                <w:rFonts w:ascii="Arial Narrow" w:hAnsi="Arial Narrow" w:cs="Calibri"/>
                <w:sz w:val="16"/>
                <w:szCs w:val="16"/>
              </w:rPr>
            </w:pPr>
            <w:r w:rsidRPr="6140971C">
              <w:rPr>
                <w:rFonts w:ascii="Arial Narrow" w:hAnsi="Arial Narrow" w:cs="Calibri"/>
                <w:sz w:val="16"/>
                <w:szCs w:val="16"/>
              </w:rPr>
              <w:t xml:space="preserve">To provide </w:t>
            </w:r>
            <w:r w:rsidR="3E2CD42F" w:rsidRPr="6140971C">
              <w:rPr>
                <w:rFonts w:ascii="Arial Narrow" w:hAnsi="Arial Narrow" w:cs="Calibri"/>
                <w:sz w:val="16"/>
                <w:szCs w:val="16"/>
              </w:rPr>
              <w:t>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142918D" w14:textId="0AEC9D88" w:rsidR="149536EF" w:rsidRDefault="3E2CD42F" w:rsidP="149536EF">
            <w:pPr>
              <w:spacing w:line="240" w:lineRule="auto"/>
              <w:rPr>
                <w:rFonts w:ascii="Arial Narrow" w:hAnsi="Arial Narrow" w:cs="Calibri"/>
                <w:sz w:val="16"/>
                <w:szCs w:val="16"/>
              </w:rPr>
            </w:pPr>
            <w:r w:rsidRPr="6140971C">
              <w:rPr>
                <w:rFonts w:ascii="Arial Narrow" w:hAnsi="Arial Narrow" w:cs="Calibri"/>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2D01FDA6" w14:textId="07065F94" w:rsidR="149536EF" w:rsidRDefault="3E2CD42F" w:rsidP="149536EF">
            <w:pPr>
              <w:spacing w:line="240" w:lineRule="auto"/>
              <w:rPr>
                <w:rFonts w:ascii="Arial Narrow" w:hAnsi="Arial Narrow" w:cs="Calibri"/>
                <w:sz w:val="16"/>
                <w:szCs w:val="16"/>
              </w:rPr>
            </w:pPr>
            <w:r w:rsidRPr="7DD31408">
              <w:rPr>
                <w:rFonts w:ascii="Arial Narrow" w:hAnsi="Arial Narrow" w:cs="Calibri"/>
                <w:sz w:val="16"/>
                <w:szCs w:val="16"/>
              </w:rPr>
              <w:t>105.22</w:t>
            </w:r>
          </w:p>
        </w:tc>
        <w:tc>
          <w:tcPr>
            <w:tcW w:w="856" w:type="dxa"/>
            <w:tcBorders>
              <w:top w:val="single" w:sz="4" w:space="0" w:color="auto"/>
              <w:left w:val="single" w:sz="4" w:space="0" w:color="auto"/>
              <w:bottom w:val="single" w:sz="4" w:space="0" w:color="auto"/>
              <w:right w:val="single" w:sz="4" w:space="0" w:color="auto"/>
            </w:tcBorders>
          </w:tcPr>
          <w:p w14:paraId="1A645F48" w14:textId="796F21CE" w:rsidR="149536EF" w:rsidRDefault="149536EF" w:rsidP="149536EF">
            <w:pPr>
              <w:spacing w:line="240" w:lineRule="auto"/>
              <w:rPr>
                <w:rFonts w:ascii="Arial Narrow" w:hAnsi="Arial Narrow" w:cs="Calibri"/>
                <w:sz w:val="16"/>
                <w:szCs w:val="16"/>
              </w:rPr>
            </w:pPr>
          </w:p>
        </w:tc>
        <w:tc>
          <w:tcPr>
            <w:tcW w:w="977" w:type="dxa"/>
            <w:tcBorders>
              <w:top w:val="single" w:sz="4" w:space="0" w:color="auto"/>
              <w:left w:val="single" w:sz="4" w:space="0" w:color="auto"/>
              <w:bottom w:val="single" w:sz="4" w:space="0" w:color="auto"/>
              <w:right w:val="single" w:sz="4" w:space="0" w:color="auto"/>
            </w:tcBorders>
          </w:tcPr>
          <w:p w14:paraId="3166CB6A" w14:textId="6E8A9E5D" w:rsidR="149536EF" w:rsidRDefault="3E2CD42F" w:rsidP="149536EF">
            <w:pPr>
              <w:spacing w:line="240" w:lineRule="auto"/>
              <w:rPr>
                <w:rFonts w:ascii="Arial Narrow" w:hAnsi="Arial Narrow" w:cs="Calibri"/>
                <w:sz w:val="16"/>
                <w:szCs w:val="16"/>
              </w:rPr>
            </w:pPr>
            <w:r w:rsidRPr="7DD3140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01DDDAD" w14:textId="4AF6BF85" w:rsidR="149536EF" w:rsidRDefault="42B2587A" w:rsidP="149536EF">
            <w:pPr>
              <w:rPr>
                <w:rFonts w:ascii="Arial Narrow" w:hAnsi="Arial Narrow" w:cs="Calibri"/>
                <w:sz w:val="16"/>
                <w:szCs w:val="16"/>
              </w:rPr>
            </w:pPr>
            <w:r w:rsidRPr="78A67ECE">
              <w:rPr>
                <w:rFonts w:ascii="Arial Narrow" w:hAnsi="Arial Narrow" w:cs="Calibri"/>
                <w:sz w:val="16"/>
                <w:szCs w:val="16"/>
              </w:rPr>
              <w:t>Admin error, missed official JFMP sign off</w:t>
            </w:r>
          </w:p>
        </w:tc>
      </w:tr>
      <w:tr w:rsidR="003B7CF1" w:rsidRPr="00600CD8" w14:paraId="33F0EF2E" w14:textId="77777777" w:rsidTr="006A1658">
        <w:trPr>
          <w:trHeight w:val="1358"/>
        </w:trPr>
        <w:tc>
          <w:tcPr>
            <w:tcW w:w="992" w:type="dxa"/>
            <w:tcBorders>
              <w:top w:val="single" w:sz="4" w:space="0" w:color="auto"/>
              <w:left w:val="single" w:sz="4" w:space="0" w:color="auto"/>
              <w:bottom w:val="single" w:sz="4" w:space="0" w:color="auto"/>
              <w:right w:val="single" w:sz="4" w:space="0" w:color="auto"/>
            </w:tcBorders>
          </w:tcPr>
          <w:p w14:paraId="10D1B94D" w14:textId="54D10701" w:rsidR="003B7CF1" w:rsidRDefault="003B7CF1" w:rsidP="00796CB5">
            <w:pPr>
              <w:rPr>
                <w:rFonts w:ascii="Arial Narrow" w:hAnsi="Arial Narrow" w:cs="Calibri"/>
                <w:sz w:val="16"/>
                <w:szCs w:val="16"/>
              </w:rPr>
            </w:pPr>
            <w:r>
              <w:rPr>
                <w:rFonts w:ascii="Arial Narrow" w:hAnsi="Arial Narrow" w:cs="Calibri"/>
                <w:sz w:val="16"/>
                <w:szCs w:val="16"/>
              </w:rPr>
              <w:t>13/01/2025</w:t>
            </w:r>
          </w:p>
        </w:tc>
        <w:tc>
          <w:tcPr>
            <w:tcW w:w="852" w:type="dxa"/>
            <w:tcBorders>
              <w:top w:val="single" w:sz="4" w:space="0" w:color="auto"/>
              <w:left w:val="single" w:sz="4" w:space="0" w:color="auto"/>
              <w:bottom w:val="single" w:sz="4" w:space="0" w:color="auto"/>
              <w:right w:val="single" w:sz="4" w:space="0" w:color="auto"/>
            </w:tcBorders>
          </w:tcPr>
          <w:p w14:paraId="58BE82A2" w14:textId="6C91B9B1" w:rsidR="003B7CF1" w:rsidRDefault="003B7CF1" w:rsidP="00796CB5">
            <w:pPr>
              <w:rPr>
                <w:rFonts w:ascii="Arial Narrow" w:hAnsi="Arial Narrow" w:cs="Calibri"/>
                <w:sz w:val="16"/>
                <w:szCs w:val="16"/>
              </w:rPr>
            </w:pPr>
            <w:r>
              <w:rPr>
                <w:rFonts w:ascii="Arial Narrow" w:hAnsi="Arial Narrow" w:cs="Calibri"/>
                <w:sz w:val="16"/>
                <w:szCs w:val="16"/>
              </w:rPr>
              <w:t>Gippsland</w:t>
            </w:r>
          </w:p>
        </w:tc>
        <w:tc>
          <w:tcPr>
            <w:tcW w:w="847" w:type="dxa"/>
            <w:tcBorders>
              <w:top w:val="single" w:sz="4" w:space="0" w:color="auto"/>
              <w:left w:val="single" w:sz="4" w:space="0" w:color="auto"/>
              <w:bottom w:val="single" w:sz="4" w:space="0" w:color="auto"/>
              <w:right w:val="single" w:sz="4" w:space="0" w:color="auto"/>
            </w:tcBorders>
          </w:tcPr>
          <w:p w14:paraId="1FA65B84" w14:textId="6F6E570D" w:rsidR="003B7CF1" w:rsidRDefault="00A57FF7" w:rsidP="00796CB5">
            <w:pPr>
              <w:rPr>
                <w:rFonts w:ascii="Arial Narrow" w:hAnsi="Arial Narrow" w:cs="Calibri"/>
                <w:sz w:val="16"/>
                <w:szCs w:val="16"/>
              </w:rPr>
            </w:pPr>
            <w:r>
              <w:rPr>
                <w:rFonts w:ascii="Arial Narrow" w:hAnsi="Arial Narrow" w:cs="Calibri"/>
                <w:sz w:val="16"/>
                <w:szCs w:val="16"/>
              </w:rPr>
              <w:t>Tambo</w:t>
            </w:r>
          </w:p>
        </w:tc>
        <w:tc>
          <w:tcPr>
            <w:tcW w:w="1132" w:type="dxa"/>
            <w:tcBorders>
              <w:top w:val="single" w:sz="4" w:space="0" w:color="auto"/>
              <w:left w:val="single" w:sz="4" w:space="0" w:color="auto"/>
              <w:bottom w:val="single" w:sz="4" w:space="0" w:color="auto"/>
              <w:right w:val="single" w:sz="4" w:space="0" w:color="auto"/>
            </w:tcBorders>
          </w:tcPr>
          <w:p w14:paraId="4C11A88D" w14:textId="5BF36A86" w:rsidR="003B7CF1" w:rsidRDefault="00A57FF7" w:rsidP="00796CB5">
            <w:pPr>
              <w:pStyle w:val="Heading5"/>
              <w:shd w:val="clear" w:color="auto" w:fill="FFFFFF"/>
              <w:spacing w:before="0"/>
              <w:rPr>
                <w:rFonts w:ascii="Arial Narrow" w:hAnsi="Arial Narrow" w:cs="Calibri"/>
                <w:i w:val="0"/>
                <w:color w:val="363D4E"/>
                <w:sz w:val="16"/>
                <w:szCs w:val="16"/>
              </w:rPr>
            </w:pPr>
            <w:r>
              <w:rPr>
                <w:rFonts w:ascii="Arial Narrow" w:hAnsi="Arial Narrow" w:cs="Calibri"/>
                <w:i w:val="0"/>
                <w:color w:val="363D4E"/>
                <w:sz w:val="16"/>
                <w:szCs w:val="16"/>
              </w:rPr>
              <w:t>Tambo Upper – Wards Road</w:t>
            </w:r>
          </w:p>
        </w:tc>
        <w:tc>
          <w:tcPr>
            <w:tcW w:w="992" w:type="dxa"/>
            <w:tcBorders>
              <w:top w:val="single" w:sz="4" w:space="0" w:color="auto"/>
              <w:left w:val="single" w:sz="4" w:space="0" w:color="auto"/>
              <w:bottom w:val="single" w:sz="4" w:space="0" w:color="auto"/>
              <w:right w:val="single" w:sz="4" w:space="0" w:color="auto"/>
            </w:tcBorders>
          </w:tcPr>
          <w:p w14:paraId="5C7BFBA4" w14:textId="6240D019" w:rsidR="003B7CF1" w:rsidRPr="006B71F9" w:rsidRDefault="00696F64" w:rsidP="00796CB5">
            <w:pPr>
              <w:rPr>
                <w:rFonts w:ascii="Arial Narrow" w:hAnsi="Arial Narrow" w:cs="Calibri"/>
                <w:sz w:val="16"/>
                <w:szCs w:val="16"/>
              </w:rPr>
            </w:pPr>
            <w:r>
              <w:rPr>
                <w:rFonts w:ascii="Arial Narrow" w:hAnsi="Arial Narrow" w:cs="Calibri"/>
                <w:sz w:val="16"/>
                <w:szCs w:val="16"/>
              </w:rPr>
              <w:t>GP-TBO-NOW-0548</w:t>
            </w:r>
          </w:p>
        </w:tc>
        <w:tc>
          <w:tcPr>
            <w:tcW w:w="849" w:type="dxa"/>
            <w:tcBorders>
              <w:top w:val="single" w:sz="4" w:space="0" w:color="auto"/>
              <w:left w:val="single" w:sz="4" w:space="0" w:color="auto"/>
              <w:bottom w:val="single" w:sz="4" w:space="0" w:color="auto"/>
              <w:right w:val="single" w:sz="4" w:space="0" w:color="auto"/>
            </w:tcBorders>
          </w:tcPr>
          <w:p w14:paraId="1B71BB4A" w14:textId="576E7B3C" w:rsidR="003B7CF1" w:rsidRDefault="00696F64" w:rsidP="00796CB5">
            <w:pPr>
              <w:rPr>
                <w:rFonts w:ascii="Arial Narrow" w:hAnsi="Arial Narrow" w:cs="Calibri"/>
                <w:sz w:val="16"/>
                <w:szCs w:val="16"/>
              </w:rPr>
            </w:pPr>
            <w:r>
              <w:rPr>
                <w:rFonts w:ascii="Arial Narrow" w:hAnsi="Arial Narrow" w:cs="Calibri"/>
                <w:sz w:val="16"/>
                <w:szCs w:val="16"/>
              </w:rPr>
              <w:t>2025/26</w:t>
            </w:r>
          </w:p>
        </w:tc>
        <w:tc>
          <w:tcPr>
            <w:tcW w:w="928" w:type="dxa"/>
            <w:tcBorders>
              <w:top w:val="single" w:sz="4" w:space="0" w:color="auto"/>
              <w:left w:val="single" w:sz="4" w:space="0" w:color="auto"/>
              <w:bottom w:val="single" w:sz="4" w:space="0" w:color="auto"/>
              <w:right w:val="single" w:sz="4" w:space="0" w:color="auto"/>
            </w:tcBorders>
          </w:tcPr>
          <w:p w14:paraId="752AD142" w14:textId="7C7E0136" w:rsidR="003B7CF1" w:rsidRPr="006B71F9" w:rsidRDefault="007B1D57" w:rsidP="00796CB5">
            <w:pPr>
              <w:rPr>
                <w:rFonts w:ascii="Arial Narrow" w:hAnsi="Arial Narrow" w:cs="Calibri"/>
                <w:sz w:val="16"/>
                <w:szCs w:val="16"/>
              </w:rPr>
            </w:pPr>
            <w:r>
              <w:rPr>
                <w:rFonts w:ascii="Arial Narrow" w:hAnsi="Arial Narrow" w:cs="Calibri"/>
                <w:sz w:val="16"/>
                <w:szCs w:val="16"/>
              </w:rPr>
              <w:t>3.8km E of Tambo Upper</w:t>
            </w:r>
          </w:p>
        </w:tc>
        <w:tc>
          <w:tcPr>
            <w:tcW w:w="793" w:type="dxa"/>
            <w:tcBorders>
              <w:top w:val="single" w:sz="4" w:space="0" w:color="auto"/>
              <w:left w:val="single" w:sz="4" w:space="0" w:color="auto"/>
              <w:bottom w:val="single" w:sz="4" w:space="0" w:color="auto"/>
              <w:right w:val="single" w:sz="4" w:space="0" w:color="auto"/>
            </w:tcBorders>
          </w:tcPr>
          <w:p w14:paraId="06AAC6D8" w14:textId="1E22A8B2" w:rsidR="003B7CF1" w:rsidRDefault="0068105C" w:rsidP="00796CB5">
            <w:pPr>
              <w:spacing w:line="240" w:lineRule="auto"/>
              <w:rPr>
                <w:rFonts w:ascii="Arial Narrow" w:hAnsi="Arial Narrow" w:cs="Calibri"/>
                <w:sz w:val="16"/>
                <w:szCs w:val="16"/>
              </w:rPr>
            </w:pPr>
            <w:r>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609AF54E" w14:textId="61B2ED3A" w:rsidR="003B7CF1" w:rsidRDefault="0068105C" w:rsidP="00796CB5">
            <w:pPr>
              <w:spacing w:line="240" w:lineRule="auto"/>
              <w:rPr>
                <w:rFonts w:ascii="Arial Narrow" w:hAnsi="Arial Narrow" w:cs="Calibri"/>
                <w:sz w:val="16"/>
                <w:szCs w:val="16"/>
              </w:rPr>
            </w:pPr>
            <w:r>
              <w:rPr>
                <w:rFonts w:ascii="Arial Narrow" w:hAnsi="Arial Narrow" w:cs="Calibri"/>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33C18AF4" w14:textId="5F88D3B4" w:rsidR="003B7CF1" w:rsidRPr="00343601" w:rsidRDefault="00A4267A" w:rsidP="00796CB5">
            <w:pPr>
              <w:rPr>
                <w:rFonts w:ascii="Arial Narrow" w:hAnsi="Arial Narrow" w:cs="Calibri"/>
                <w:sz w:val="16"/>
                <w:szCs w:val="16"/>
              </w:rPr>
            </w:pPr>
            <w:r w:rsidRPr="00A4267A">
              <w:rPr>
                <w:rFonts w:ascii="Arial Narrow" w:hAnsi="Arial Narrow" w:cs="Calibri"/>
                <w:sz w:val="16"/>
                <w:szCs w:val="16"/>
              </w:rPr>
              <w:t>To develop fuel reduced areas of 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22FC6F69" w14:textId="4F481D82" w:rsidR="003B7CF1" w:rsidRDefault="00A4267A" w:rsidP="00796CB5">
            <w:pPr>
              <w:spacing w:line="240" w:lineRule="auto"/>
              <w:rPr>
                <w:rFonts w:ascii="Arial Narrow" w:hAnsi="Arial Narrow" w:cs="Calibri"/>
                <w:sz w:val="16"/>
                <w:szCs w:val="16"/>
              </w:rPr>
            </w:pPr>
            <w:r>
              <w:rPr>
                <w:rFonts w:ascii="Arial Narrow" w:hAnsi="Arial Narrow" w:cs="Calibri"/>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494ACE89" w14:textId="1D8C5F05" w:rsidR="003B7CF1" w:rsidRDefault="00F22B4B" w:rsidP="00796CB5">
            <w:pPr>
              <w:spacing w:line="240" w:lineRule="auto"/>
              <w:rPr>
                <w:rFonts w:ascii="Arial Narrow" w:hAnsi="Arial Narrow" w:cs="Calibri"/>
                <w:sz w:val="16"/>
                <w:szCs w:val="16"/>
              </w:rPr>
            </w:pPr>
            <w:r>
              <w:rPr>
                <w:rFonts w:ascii="Arial Narrow" w:hAnsi="Arial Narrow" w:cs="Calibri"/>
                <w:sz w:val="16"/>
                <w:szCs w:val="16"/>
              </w:rPr>
              <w:t>795.87</w:t>
            </w:r>
          </w:p>
        </w:tc>
        <w:tc>
          <w:tcPr>
            <w:tcW w:w="856" w:type="dxa"/>
            <w:tcBorders>
              <w:top w:val="single" w:sz="4" w:space="0" w:color="auto"/>
              <w:left w:val="single" w:sz="4" w:space="0" w:color="auto"/>
              <w:bottom w:val="single" w:sz="4" w:space="0" w:color="auto"/>
              <w:right w:val="single" w:sz="4" w:space="0" w:color="auto"/>
            </w:tcBorders>
          </w:tcPr>
          <w:p w14:paraId="55E22ADF" w14:textId="7D15EF18" w:rsidR="003B7CF1" w:rsidRDefault="00F22B4B" w:rsidP="00796CB5">
            <w:pPr>
              <w:spacing w:line="240" w:lineRule="auto"/>
              <w:rPr>
                <w:rFonts w:ascii="Arial Narrow" w:hAnsi="Arial Narrow" w:cs="Calibri"/>
                <w:sz w:val="16"/>
                <w:szCs w:val="16"/>
              </w:rPr>
            </w:pPr>
            <w:r>
              <w:rPr>
                <w:rFonts w:ascii="Arial Narrow" w:hAnsi="Arial Narrow" w:cs="Calibri"/>
                <w:sz w:val="16"/>
                <w:szCs w:val="16"/>
              </w:rPr>
              <w:t>631.45</w:t>
            </w:r>
          </w:p>
        </w:tc>
        <w:tc>
          <w:tcPr>
            <w:tcW w:w="977" w:type="dxa"/>
            <w:tcBorders>
              <w:top w:val="single" w:sz="4" w:space="0" w:color="auto"/>
              <w:left w:val="single" w:sz="4" w:space="0" w:color="auto"/>
              <w:bottom w:val="single" w:sz="4" w:space="0" w:color="auto"/>
              <w:right w:val="single" w:sz="4" w:space="0" w:color="auto"/>
            </w:tcBorders>
          </w:tcPr>
          <w:p w14:paraId="60938354" w14:textId="0F69569E" w:rsidR="003B7CF1" w:rsidRDefault="0045061F" w:rsidP="00796CB5">
            <w:pPr>
              <w:spacing w:line="240" w:lineRule="auto"/>
              <w:rPr>
                <w:rFonts w:ascii="Arial Narrow" w:hAnsi="Arial Narrow" w:cs="Calibri"/>
                <w:sz w:val="16"/>
                <w:szCs w:val="16"/>
              </w:rPr>
            </w:pPr>
            <w:r>
              <w:rPr>
                <w:rFonts w:ascii="Arial Narrow" w:hAnsi="Arial Narrow" w:cs="Calibri"/>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162210F3" w14:textId="45965A99" w:rsidR="003B7CF1" w:rsidRDefault="005E206D" w:rsidP="00796CB5">
            <w:pPr>
              <w:rPr>
                <w:rFonts w:ascii="Arial Narrow" w:hAnsi="Arial Narrow" w:cs="Calibri"/>
                <w:sz w:val="16"/>
                <w:szCs w:val="16"/>
              </w:rPr>
            </w:pPr>
            <w:r>
              <w:rPr>
                <w:rFonts w:ascii="Arial Narrow" w:hAnsi="Arial Narrow" w:cs="Calibri"/>
                <w:sz w:val="16"/>
                <w:szCs w:val="16"/>
              </w:rPr>
              <w:t>Low fuel hazard – remove 164.</w:t>
            </w:r>
            <w:r w:rsidR="001D01BF">
              <w:rPr>
                <w:rFonts w:ascii="Arial Narrow" w:hAnsi="Arial Narrow" w:cs="Calibri"/>
                <w:sz w:val="16"/>
                <w:szCs w:val="16"/>
              </w:rPr>
              <w:t>42 ha</w:t>
            </w:r>
          </w:p>
        </w:tc>
      </w:tr>
      <w:tr w:rsidR="005C6DD8" w:rsidRPr="00600CD8" w14:paraId="4322AF72" w14:textId="77777777" w:rsidTr="006A1658">
        <w:trPr>
          <w:trHeight w:val="1358"/>
        </w:trPr>
        <w:tc>
          <w:tcPr>
            <w:tcW w:w="992" w:type="dxa"/>
            <w:tcBorders>
              <w:top w:val="single" w:sz="4" w:space="0" w:color="auto"/>
              <w:left w:val="single" w:sz="4" w:space="0" w:color="auto"/>
              <w:bottom w:val="single" w:sz="4" w:space="0" w:color="auto"/>
              <w:right w:val="single" w:sz="4" w:space="0" w:color="auto"/>
            </w:tcBorders>
          </w:tcPr>
          <w:p w14:paraId="4BEE4DE2" w14:textId="77777777" w:rsidR="005C6DD8" w:rsidRPr="00600CD8" w:rsidRDefault="005C6DD8" w:rsidP="00796CB5">
            <w:pPr>
              <w:rPr>
                <w:rFonts w:ascii="Arial Narrow" w:hAnsi="Arial Narrow" w:cs="Calibri"/>
                <w:sz w:val="16"/>
                <w:szCs w:val="16"/>
              </w:rPr>
            </w:pPr>
            <w:r>
              <w:rPr>
                <w:rFonts w:ascii="Arial Narrow" w:hAnsi="Arial Narrow" w:cs="Calibri"/>
                <w:sz w:val="16"/>
                <w:szCs w:val="16"/>
              </w:rPr>
              <w:t>6/12/2024</w:t>
            </w:r>
          </w:p>
        </w:tc>
        <w:tc>
          <w:tcPr>
            <w:tcW w:w="852" w:type="dxa"/>
            <w:tcBorders>
              <w:top w:val="single" w:sz="4" w:space="0" w:color="auto"/>
              <w:left w:val="single" w:sz="4" w:space="0" w:color="auto"/>
              <w:bottom w:val="single" w:sz="4" w:space="0" w:color="auto"/>
              <w:right w:val="single" w:sz="4" w:space="0" w:color="auto"/>
            </w:tcBorders>
          </w:tcPr>
          <w:p w14:paraId="102EA28F" w14:textId="77777777" w:rsidR="005C6DD8" w:rsidRPr="00600CD8" w:rsidRDefault="005C6DD8" w:rsidP="00796CB5">
            <w:pPr>
              <w:rPr>
                <w:rFonts w:ascii="Arial Narrow" w:hAnsi="Arial Narrow" w:cs="Calibri"/>
                <w:sz w:val="16"/>
                <w:szCs w:val="16"/>
              </w:rPr>
            </w:pPr>
            <w:r>
              <w:rPr>
                <w:rFonts w:ascii="Arial Narrow" w:hAnsi="Arial Narrow" w:cs="Calibri"/>
                <w:sz w:val="16"/>
                <w:szCs w:val="16"/>
              </w:rPr>
              <w:t>Grampians</w:t>
            </w:r>
          </w:p>
        </w:tc>
        <w:tc>
          <w:tcPr>
            <w:tcW w:w="847" w:type="dxa"/>
            <w:tcBorders>
              <w:top w:val="single" w:sz="4" w:space="0" w:color="auto"/>
              <w:left w:val="single" w:sz="4" w:space="0" w:color="auto"/>
              <w:bottom w:val="single" w:sz="4" w:space="0" w:color="auto"/>
              <w:right w:val="single" w:sz="4" w:space="0" w:color="auto"/>
            </w:tcBorders>
          </w:tcPr>
          <w:p w14:paraId="681EF80D" w14:textId="77777777" w:rsidR="005C6DD8" w:rsidRPr="00600CD8" w:rsidRDefault="005C6DD8" w:rsidP="00796CB5">
            <w:pPr>
              <w:rPr>
                <w:rFonts w:ascii="Arial Narrow" w:hAnsi="Arial Narrow" w:cs="Calibri"/>
                <w:sz w:val="16"/>
                <w:szCs w:val="16"/>
              </w:rPr>
            </w:pPr>
            <w:r>
              <w:rPr>
                <w:rFonts w:ascii="Arial Narrow" w:hAnsi="Arial Narrow" w:cs="Calibri"/>
                <w:sz w:val="16"/>
                <w:szCs w:val="16"/>
              </w:rPr>
              <w:t>Midlands</w:t>
            </w:r>
          </w:p>
        </w:tc>
        <w:tc>
          <w:tcPr>
            <w:tcW w:w="1132" w:type="dxa"/>
            <w:tcBorders>
              <w:top w:val="single" w:sz="4" w:space="0" w:color="auto"/>
              <w:left w:val="single" w:sz="4" w:space="0" w:color="auto"/>
              <w:bottom w:val="single" w:sz="4" w:space="0" w:color="auto"/>
              <w:right w:val="single" w:sz="4" w:space="0" w:color="auto"/>
            </w:tcBorders>
          </w:tcPr>
          <w:p w14:paraId="071EFC18" w14:textId="77777777" w:rsidR="005C6DD8" w:rsidRPr="00600CD8" w:rsidRDefault="005C6DD8" w:rsidP="00796CB5">
            <w:pPr>
              <w:pStyle w:val="Heading5"/>
              <w:shd w:val="clear" w:color="auto" w:fill="FFFFFF"/>
              <w:spacing w:before="0"/>
              <w:rPr>
                <w:rFonts w:ascii="Arial Narrow" w:hAnsi="Arial Narrow" w:cs="Calibri"/>
                <w:i w:val="0"/>
                <w:color w:val="363D4E"/>
                <w:sz w:val="16"/>
                <w:szCs w:val="16"/>
              </w:rPr>
            </w:pPr>
            <w:proofErr w:type="spellStart"/>
            <w:r>
              <w:rPr>
                <w:rFonts w:ascii="Arial Narrow" w:hAnsi="Arial Narrow" w:cs="Calibri"/>
                <w:i w:val="0"/>
                <w:color w:val="363D4E"/>
                <w:sz w:val="16"/>
                <w:szCs w:val="16"/>
              </w:rPr>
              <w:t>Borlands</w:t>
            </w:r>
            <w:proofErr w:type="spellEnd"/>
            <w:r>
              <w:rPr>
                <w:rFonts w:ascii="Arial Narrow" w:hAnsi="Arial Narrow" w:cs="Calibri"/>
                <w:i w:val="0"/>
                <w:color w:val="363D4E"/>
                <w:sz w:val="16"/>
                <w:szCs w:val="16"/>
              </w:rPr>
              <w:t xml:space="preserve"> – Tobin Track</w:t>
            </w:r>
          </w:p>
        </w:tc>
        <w:tc>
          <w:tcPr>
            <w:tcW w:w="992" w:type="dxa"/>
            <w:tcBorders>
              <w:top w:val="single" w:sz="4" w:space="0" w:color="auto"/>
              <w:left w:val="single" w:sz="4" w:space="0" w:color="auto"/>
              <w:bottom w:val="single" w:sz="4" w:space="0" w:color="auto"/>
              <w:right w:val="single" w:sz="4" w:space="0" w:color="auto"/>
            </w:tcBorders>
          </w:tcPr>
          <w:p w14:paraId="4AB9D160" w14:textId="77777777" w:rsidR="005C6DD8" w:rsidRPr="00600CD8" w:rsidRDefault="005C6DD8" w:rsidP="00796CB5">
            <w:pPr>
              <w:rPr>
                <w:rFonts w:ascii="Arial Narrow" w:hAnsi="Arial Narrow" w:cs="Calibri"/>
                <w:sz w:val="16"/>
                <w:szCs w:val="16"/>
              </w:rPr>
            </w:pPr>
            <w:r w:rsidRPr="006B71F9">
              <w:rPr>
                <w:rFonts w:ascii="Arial Narrow" w:hAnsi="Arial Narrow" w:cs="Calibri"/>
                <w:sz w:val="16"/>
                <w:szCs w:val="16"/>
              </w:rPr>
              <w:t>GR-MID-DAY-0508</w:t>
            </w:r>
          </w:p>
        </w:tc>
        <w:tc>
          <w:tcPr>
            <w:tcW w:w="849" w:type="dxa"/>
            <w:tcBorders>
              <w:top w:val="single" w:sz="4" w:space="0" w:color="auto"/>
              <w:left w:val="single" w:sz="4" w:space="0" w:color="auto"/>
              <w:bottom w:val="single" w:sz="4" w:space="0" w:color="auto"/>
              <w:right w:val="single" w:sz="4" w:space="0" w:color="auto"/>
            </w:tcBorders>
          </w:tcPr>
          <w:p w14:paraId="55A2339B" w14:textId="77777777" w:rsidR="005C6DD8" w:rsidRPr="00600CD8" w:rsidRDefault="005C6DD8" w:rsidP="00796CB5">
            <w:pPr>
              <w:rPr>
                <w:rFonts w:ascii="Arial Narrow" w:hAnsi="Arial Narrow" w:cs="Calibri"/>
                <w:sz w:val="16"/>
                <w:szCs w:val="16"/>
              </w:rPr>
            </w:pPr>
            <w:r>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4AA29215" w14:textId="77777777" w:rsidR="005C6DD8" w:rsidRPr="00600CD8" w:rsidRDefault="005C6DD8" w:rsidP="00796CB5">
            <w:pPr>
              <w:rPr>
                <w:rFonts w:ascii="Arial Narrow" w:hAnsi="Arial Narrow" w:cs="Calibri"/>
                <w:sz w:val="16"/>
                <w:szCs w:val="16"/>
              </w:rPr>
            </w:pPr>
            <w:r w:rsidRPr="006B71F9">
              <w:rPr>
                <w:rFonts w:ascii="Arial Narrow" w:hAnsi="Arial Narrow" w:cs="Calibri"/>
                <w:sz w:val="16"/>
                <w:szCs w:val="16"/>
              </w:rPr>
              <w:t>1.78km S of Sailors Falls</w:t>
            </w:r>
          </w:p>
        </w:tc>
        <w:tc>
          <w:tcPr>
            <w:tcW w:w="793" w:type="dxa"/>
            <w:tcBorders>
              <w:top w:val="single" w:sz="4" w:space="0" w:color="auto"/>
              <w:left w:val="single" w:sz="4" w:space="0" w:color="auto"/>
              <w:bottom w:val="single" w:sz="4" w:space="0" w:color="auto"/>
              <w:right w:val="single" w:sz="4" w:space="0" w:color="auto"/>
            </w:tcBorders>
          </w:tcPr>
          <w:p w14:paraId="59CB0220" w14:textId="77777777" w:rsidR="005C6DD8" w:rsidRPr="00600CD8" w:rsidRDefault="005C6DD8" w:rsidP="00796CB5">
            <w:pPr>
              <w:spacing w:line="240" w:lineRule="auto"/>
              <w:rPr>
                <w:rFonts w:ascii="Arial Narrow" w:hAnsi="Arial Narrow" w:cs="Calibri"/>
                <w:sz w:val="16"/>
                <w:szCs w:val="16"/>
              </w:rPr>
            </w:pPr>
            <w:r>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5C1D5EF0" w14:textId="77777777" w:rsidR="005C6DD8" w:rsidRPr="00600CD8" w:rsidRDefault="005C6DD8" w:rsidP="00796CB5">
            <w:pPr>
              <w:spacing w:line="240" w:lineRule="auto"/>
              <w:rPr>
                <w:rFonts w:ascii="Arial Narrow" w:hAnsi="Arial Narrow" w:cs="Calibri"/>
                <w:sz w:val="16"/>
                <w:szCs w:val="16"/>
              </w:rPr>
            </w:pPr>
            <w:r>
              <w:rPr>
                <w:rFonts w:ascii="Arial Narrow" w:hAnsi="Arial Narrow" w:cs="Calibri"/>
                <w:sz w:val="16"/>
                <w:szCs w:val="16"/>
              </w:rPr>
              <w:t>TO</w:t>
            </w:r>
          </w:p>
        </w:tc>
        <w:tc>
          <w:tcPr>
            <w:tcW w:w="1643" w:type="dxa"/>
            <w:tcBorders>
              <w:top w:val="single" w:sz="4" w:space="0" w:color="auto"/>
              <w:left w:val="single" w:sz="4" w:space="0" w:color="auto"/>
              <w:bottom w:val="single" w:sz="4" w:space="0" w:color="auto"/>
              <w:right w:val="single" w:sz="4" w:space="0" w:color="auto"/>
            </w:tcBorders>
          </w:tcPr>
          <w:p w14:paraId="6DD00ACE" w14:textId="77777777" w:rsidR="005C6DD8" w:rsidRPr="00600CD8" w:rsidRDefault="005C6DD8" w:rsidP="00796CB5">
            <w:pPr>
              <w:rPr>
                <w:rFonts w:ascii="Arial Narrow" w:hAnsi="Arial Narrow" w:cs="Calibri"/>
                <w:sz w:val="16"/>
                <w:szCs w:val="16"/>
              </w:rPr>
            </w:pPr>
            <w:r w:rsidRPr="00343601">
              <w:rPr>
                <w:rFonts w:ascii="Arial Narrow" w:hAnsi="Arial Narrow" w:cs="Calibri"/>
                <w:sz w:val="16"/>
                <w:szCs w:val="16"/>
              </w:rPr>
              <w:t>Traditional land management</w:t>
            </w:r>
          </w:p>
        </w:tc>
        <w:tc>
          <w:tcPr>
            <w:tcW w:w="734" w:type="dxa"/>
            <w:tcBorders>
              <w:top w:val="single" w:sz="4" w:space="0" w:color="auto"/>
              <w:left w:val="single" w:sz="4" w:space="0" w:color="auto"/>
              <w:bottom w:val="single" w:sz="4" w:space="0" w:color="auto"/>
              <w:right w:val="single" w:sz="4" w:space="0" w:color="auto"/>
            </w:tcBorders>
          </w:tcPr>
          <w:p w14:paraId="613B7712" w14:textId="77777777" w:rsidR="005C6DD8" w:rsidRPr="00600CD8" w:rsidRDefault="005C6DD8" w:rsidP="00796CB5">
            <w:pPr>
              <w:spacing w:line="240" w:lineRule="auto"/>
              <w:rPr>
                <w:rFonts w:ascii="Arial Narrow" w:hAnsi="Arial Narrow" w:cs="Calibri"/>
                <w:sz w:val="16"/>
                <w:szCs w:val="16"/>
              </w:rPr>
            </w:pPr>
            <w:r>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153DFA8" w14:textId="77777777" w:rsidR="005C6DD8" w:rsidRPr="00600CD8" w:rsidRDefault="005C6DD8" w:rsidP="00796CB5">
            <w:pPr>
              <w:spacing w:line="240" w:lineRule="auto"/>
              <w:rPr>
                <w:rFonts w:ascii="Arial Narrow" w:hAnsi="Arial Narrow" w:cs="Calibri"/>
                <w:sz w:val="16"/>
                <w:szCs w:val="16"/>
              </w:rPr>
            </w:pPr>
            <w:r>
              <w:rPr>
                <w:rFonts w:ascii="Arial Narrow" w:hAnsi="Arial Narrow" w:cs="Calibri"/>
                <w:sz w:val="16"/>
                <w:szCs w:val="16"/>
              </w:rPr>
              <w:t>15.98</w:t>
            </w:r>
          </w:p>
        </w:tc>
        <w:tc>
          <w:tcPr>
            <w:tcW w:w="856" w:type="dxa"/>
            <w:tcBorders>
              <w:top w:val="single" w:sz="4" w:space="0" w:color="auto"/>
              <w:left w:val="single" w:sz="4" w:space="0" w:color="auto"/>
              <w:bottom w:val="single" w:sz="4" w:space="0" w:color="auto"/>
              <w:right w:val="single" w:sz="4" w:space="0" w:color="auto"/>
            </w:tcBorders>
          </w:tcPr>
          <w:p w14:paraId="49B7FC02" w14:textId="77777777" w:rsidR="005C6DD8" w:rsidRPr="00600CD8" w:rsidRDefault="005C6DD8" w:rsidP="00796CB5">
            <w:pPr>
              <w:spacing w:line="240" w:lineRule="auto"/>
              <w:rPr>
                <w:rFonts w:ascii="Arial Narrow" w:hAnsi="Arial Narrow" w:cs="Calibri"/>
                <w:sz w:val="16"/>
                <w:szCs w:val="16"/>
              </w:rPr>
            </w:pPr>
            <w:r>
              <w:rPr>
                <w:rFonts w:ascii="Arial Narrow" w:hAnsi="Arial Narrow" w:cs="Calibri"/>
                <w:sz w:val="16"/>
                <w:szCs w:val="16"/>
              </w:rPr>
              <w:t>15.98</w:t>
            </w:r>
          </w:p>
        </w:tc>
        <w:tc>
          <w:tcPr>
            <w:tcW w:w="977" w:type="dxa"/>
            <w:tcBorders>
              <w:top w:val="single" w:sz="4" w:space="0" w:color="auto"/>
              <w:left w:val="single" w:sz="4" w:space="0" w:color="auto"/>
              <w:bottom w:val="single" w:sz="4" w:space="0" w:color="auto"/>
              <w:right w:val="single" w:sz="4" w:space="0" w:color="auto"/>
            </w:tcBorders>
          </w:tcPr>
          <w:p w14:paraId="324BB99C" w14:textId="77777777" w:rsidR="005C6DD8" w:rsidRPr="00600CD8" w:rsidRDefault="005C6DD8" w:rsidP="00796CB5">
            <w:pPr>
              <w:spacing w:line="240" w:lineRule="auto"/>
              <w:rPr>
                <w:rFonts w:ascii="Arial Narrow" w:hAnsi="Arial Narrow" w:cs="Calibri"/>
                <w:sz w:val="16"/>
                <w:szCs w:val="16"/>
              </w:rPr>
            </w:pPr>
            <w:r>
              <w:rPr>
                <w:rFonts w:ascii="Arial Narrow" w:hAnsi="Arial Narrow" w:cs="Calibri"/>
                <w:sz w:val="16"/>
                <w:szCs w:val="16"/>
              </w:rPr>
              <w:t>1</w:t>
            </w:r>
          </w:p>
        </w:tc>
        <w:tc>
          <w:tcPr>
            <w:tcW w:w="2577" w:type="dxa"/>
            <w:tcBorders>
              <w:top w:val="single" w:sz="4" w:space="0" w:color="auto"/>
              <w:left w:val="single" w:sz="4" w:space="0" w:color="auto"/>
              <w:bottom w:val="single" w:sz="4" w:space="0" w:color="auto"/>
              <w:right w:val="single" w:sz="4" w:space="0" w:color="auto"/>
            </w:tcBorders>
          </w:tcPr>
          <w:p w14:paraId="1E1C6A32" w14:textId="77777777" w:rsidR="005C6DD8" w:rsidRPr="00600CD8" w:rsidRDefault="005C6DD8" w:rsidP="00796CB5">
            <w:pPr>
              <w:rPr>
                <w:rFonts w:ascii="Arial Narrow" w:hAnsi="Arial Narrow" w:cs="Calibri"/>
                <w:sz w:val="16"/>
                <w:szCs w:val="16"/>
              </w:rPr>
            </w:pPr>
            <w:r>
              <w:rPr>
                <w:rFonts w:ascii="Arial Narrow" w:hAnsi="Arial Narrow" w:cs="Calibri"/>
                <w:sz w:val="16"/>
                <w:szCs w:val="16"/>
              </w:rPr>
              <w:t>New TO burn that missed the official JFMP sign off</w:t>
            </w:r>
          </w:p>
        </w:tc>
      </w:tr>
      <w:tr w:rsidR="0E672712" w14:paraId="5B5FD442"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08D35CC5" w14:textId="459BA837" w:rsidR="16AA44A6" w:rsidRDefault="16AA44A6" w:rsidP="0E672712">
            <w:pPr>
              <w:rPr>
                <w:rFonts w:ascii="Arial Narrow" w:hAnsi="Arial Narrow"/>
                <w:sz w:val="16"/>
                <w:szCs w:val="16"/>
              </w:rPr>
            </w:pPr>
            <w:r w:rsidRPr="0E672712">
              <w:rPr>
                <w:rFonts w:ascii="Arial Narrow" w:hAnsi="Arial Narrow"/>
                <w:sz w:val="16"/>
                <w:szCs w:val="16"/>
              </w:rPr>
              <w:t>29/11/2024</w:t>
            </w:r>
          </w:p>
        </w:tc>
        <w:tc>
          <w:tcPr>
            <w:tcW w:w="852" w:type="dxa"/>
            <w:tcBorders>
              <w:top w:val="single" w:sz="4" w:space="0" w:color="auto"/>
              <w:left w:val="single" w:sz="4" w:space="0" w:color="auto"/>
              <w:bottom w:val="single" w:sz="4" w:space="0" w:color="auto"/>
              <w:right w:val="single" w:sz="4" w:space="0" w:color="auto"/>
            </w:tcBorders>
          </w:tcPr>
          <w:p w14:paraId="689BF20C" w14:textId="781EAB7F" w:rsidR="16AA44A6" w:rsidRDefault="16AA44A6" w:rsidP="0E672712">
            <w:pPr>
              <w:rPr>
                <w:rFonts w:ascii="Arial Narrow" w:hAnsi="Arial Narrow"/>
                <w:sz w:val="16"/>
                <w:szCs w:val="16"/>
              </w:rPr>
            </w:pPr>
            <w:r w:rsidRPr="0E672712">
              <w:rPr>
                <w:rFonts w:ascii="Arial Narrow" w:hAnsi="Arial Narrow"/>
                <w:sz w:val="16"/>
                <w:szCs w:val="16"/>
              </w:rPr>
              <w:t xml:space="preserve">Gippsland </w:t>
            </w:r>
          </w:p>
        </w:tc>
        <w:tc>
          <w:tcPr>
            <w:tcW w:w="847" w:type="dxa"/>
            <w:tcBorders>
              <w:top w:val="single" w:sz="4" w:space="0" w:color="auto"/>
              <w:left w:val="single" w:sz="4" w:space="0" w:color="auto"/>
              <w:bottom w:val="single" w:sz="4" w:space="0" w:color="auto"/>
              <w:right w:val="single" w:sz="4" w:space="0" w:color="auto"/>
            </w:tcBorders>
          </w:tcPr>
          <w:p w14:paraId="0D9521C7" w14:textId="55D8FB67" w:rsidR="16AA44A6" w:rsidRDefault="16AA44A6" w:rsidP="0E672712">
            <w:pPr>
              <w:rPr>
                <w:rFonts w:ascii="Arial Narrow" w:hAnsi="Arial Narrow"/>
                <w:sz w:val="16"/>
                <w:szCs w:val="16"/>
              </w:rPr>
            </w:pPr>
            <w:r w:rsidRPr="0E672712">
              <w:rPr>
                <w:rFonts w:ascii="Arial Narrow" w:hAnsi="Arial Narrow"/>
                <w:sz w:val="16"/>
                <w:szCs w:val="16"/>
              </w:rPr>
              <w:t>Tambo</w:t>
            </w:r>
          </w:p>
        </w:tc>
        <w:tc>
          <w:tcPr>
            <w:tcW w:w="1132" w:type="dxa"/>
            <w:tcBorders>
              <w:top w:val="single" w:sz="4" w:space="0" w:color="auto"/>
              <w:left w:val="single" w:sz="4" w:space="0" w:color="auto"/>
              <w:bottom w:val="single" w:sz="4" w:space="0" w:color="auto"/>
              <w:right w:val="single" w:sz="4" w:space="0" w:color="auto"/>
            </w:tcBorders>
          </w:tcPr>
          <w:p w14:paraId="7DB7D2FB" w14:textId="4C47A082" w:rsidR="16AA44A6" w:rsidRDefault="0852689B" w:rsidP="0E672712">
            <w:pPr>
              <w:rPr>
                <w:rFonts w:ascii="Arial Narrow" w:hAnsi="Arial Narrow"/>
                <w:sz w:val="16"/>
                <w:szCs w:val="16"/>
              </w:rPr>
            </w:pPr>
            <w:r w:rsidRPr="62B1C01B">
              <w:rPr>
                <w:rFonts w:ascii="Arial Narrow" w:hAnsi="Arial Narrow"/>
                <w:sz w:val="16"/>
                <w:szCs w:val="16"/>
              </w:rPr>
              <w:t xml:space="preserve">Benambra – Murphys </w:t>
            </w:r>
            <w:r w:rsidRPr="62B1C01B">
              <w:rPr>
                <w:rFonts w:ascii="Arial Narrow" w:hAnsi="Arial Narrow"/>
                <w:sz w:val="16"/>
                <w:szCs w:val="16"/>
              </w:rPr>
              <w:lastRenderedPageBreak/>
              <w:t>Forest Road</w:t>
            </w:r>
          </w:p>
          <w:p w14:paraId="40708867" w14:textId="1985EC8E" w:rsidR="0E672712" w:rsidRDefault="0E672712" w:rsidP="0E672712">
            <w:pPr>
              <w:pStyle w:val="BodyText"/>
              <w:rPr>
                <w:highlight w:val="lightGray"/>
              </w:rPr>
            </w:pPr>
          </w:p>
        </w:tc>
        <w:tc>
          <w:tcPr>
            <w:tcW w:w="992" w:type="dxa"/>
            <w:tcBorders>
              <w:top w:val="single" w:sz="4" w:space="0" w:color="auto"/>
              <w:left w:val="single" w:sz="4" w:space="0" w:color="auto"/>
              <w:bottom w:val="single" w:sz="4" w:space="0" w:color="auto"/>
              <w:right w:val="single" w:sz="4" w:space="0" w:color="auto"/>
            </w:tcBorders>
          </w:tcPr>
          <w:p w14:paraId="55F53D61" w14:textId="6295F3C6" w:rsidR="0E672712" w:rsidRDefault="0852689B" w:rsidP="0E672712">
            <w:pPr>
              <w:rPr>
                <w:rFonts w:ascii="Arial Narrow" w:hAnsi="Arial Narrow"/>
                <w:sz w:val="16"/>
                <w:szCs w:val="16"/>
              </w:rPr>
            </w:pPr>
            <w:r w:rsidRPr="32B75848">
              <w:rPr>
                <w:rFonts w:ascii="Arial Narrow" w:hAnsi="Arial Narrow"/>
                <w:sz w:val="16"/>
                <w:szCs w:val="16"/>
              </w:rPr>
              <w:lastRenderedPageBreak/>
              <w:t>GP-TBO-SCK-0205</w:t>
            </w:r>
          </w:p>
        </w:tc>
        <w:tc>
          <w:tcPr>
            <w:tcW w:w="849" w:type="dxa"/>
            <w:tcBorders>
              <w:top w:val="single" w:sz="4" w:space="0" w:color="auto"/>
              <w:left w:val="single" w:sz="4" w:space="0" w:color="auto"/>
              <w:bottom w:val="single" w:sz="4" w:space="0" w:color="auto"/>
              <w:right w:val="single" w:sz="4" w:space="0" w:color="auto"/>
            </w:tcBorders>
          </w:tcPr>
          <w:p w14:paraId="5CB7BEA5" w14:textId="4E86653C" w:rsidR="0E672712" w:rsidRDefault="0852689B" w:rsidP="0E672712">
            <w:pPr>
              <w:rPr>
                <w:rFonts w:ascii="Arial Narrow" w:hAnsi="Arial Narrow"/>
                <w:sz w:val="16"/>
                <w:szCs w:val="16"/>
              </w:rPr>
            </w:pPr>
            <w:r w:rsidRPr="32B75848">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07523ADA" w14:textId="12DB18B8" w:rsidR="0E672712" w:rsidRDefault="52517CF5" w:rsidP="0E672712">
            <w:pPr>
              <w:rPr>
                <w:rFonts w:ascii="Arial Narrow" w:hAnsi="Arial Narrow"/>
                <w:sz w:val="16"/>
                <w:szCs w:val="16"/>
              </w:rPr>
            </w:pPr>
            <w:r w:rsidRPr="582F53E8">
              <w:rPr>
                <w:rFonts w:ascii="Arial Narrow" w:hAnsi="Arial Narrow"/>
                <w:sz w:val="16"/>
                <w:szCs w:val="16"/>
              </w:rPr>
              <w:t xml:space="preserve">10km NW of </w:t>
            </w:r>
            <w:r w:rsidRPr="582F53E8">
              <w:rPr>
                <w:rFonts w:ascii="Arial Narrow" w:hAnsi="Arial Narrow"/>
                <w:sz w:val="16"/>
                <w:szCs w:val="16"/>
              </w:rPr>
              <w:lastRenderedPageBreak/>
              <w:t>Benambra</w:t>
            </w:r>
          </w:p>
        </w:tc>
        <w:tc>
          <w:tcPr>
            <w:tcW w:w="793" w:type="dxa"/>
            <w:tcBorders>
              <w:top w:val="single" w:sz="4" w:space="0" w:color="auto"/>
              <w:left w:val="single" w:sz="4" w:space="0" w:color="auto"/>
              <w:bottom w:val="single" w:sz="4" w:space="0" w:color="auto"/>
              <w:right w:val="single" w:sz="4" w:space="0" w:color="auto"/>
            </w:tcBorders>
          </w:tcPr>
          <w:p w14:paraId="125FAC3D" w14:textId="691A622A" w:rsidR="0E672712" w:rsidRDefault="52517CF5" w:rsidP="0E672712">
            <w:pPr>
              <w:spacing w:line="240" w:lineRule="auto"/>
              <w:rPr>
                <w:rFonts w:ascii="Arial Narrow" w:hAnsi="Arial Narrow"/>
                <w:sz w:val="16"/>
                <w:szCs w:val="16"/>
              </w:rPr>
            </w:pPr>
            <w:r w:rsidRPr="582F53E8">
              <w:rPr>
                <w:rFonts w:ascii="Arial Narrow" w:hAnsi="Arial Narrow"/>
                <w:sz w:val="16"/>
                <w:szCs w:val="16"/>
              </w:rPr>
              <w:lastRenderedPageBreak/>
              <w:t>DEECA/PV</w:t>
            </w:r>
          </w:p>
        </w:tc>
        <w:tc>
          <w:tcPr>
            <w:tcW w:w="566" w:type="dxa"/>
            <w:tcBorders>
              <w:top w:val="single" w:sz="4" w:space="0" w:color="auto"/>
              <w:left w:val="single" w:sz="4" w:space="0" w:color="auto"/>
              <w:bottom w:val="single" w:sz="4" w:space="0" w:color="auto"/>
              <w:right w:val="single" w:sz="4" w:space="0" w:color="auto"/>
            </w:tcBorders>
          </w:tcPr>
          <w:p w14:paraId="02B5CF8D" w14:textId="55920669" w:rsidR="0E672712" w:rsidRDefault="52517CF5" w:rsidP="0E672712">
            <w:pPr>
              <w:spacing w:line="240" w:lineRule="auto"/>
              <w:rPr>
                <w:rFonts w:ascii="Arial Narrow" w:hAnsi="Arial Narrow"/>
                <w:sz w:val="16"/>
                <w:szCs w:val="16"/>
              </w:rPr>
            </w:pPr>
            <w:r w:rsidRPr="6C3E70C1">
              <w:rPr>
                <w:rFonts w:ascii="Arial Narrow" w:hAnsi="Arial Narrow"/>
                <w:sz w:val="16"/>
                <w:szCs w:val="16"/>
              </w:rPr>
              <w:t>MUL</w:t>
            </w:r>
          </w:p>
        </w:tc>
        <w:tc>
          <w:tcPr>
            <w:tcW w:w="1643" w:type="dxa"/>
            <w:tcBorders>
              <w:top w:val="single" w:sz="4" w:space="0" w:color="auto"/>
              <w:left w:val="single" w:sz="4" w:space="0" w:color="auto"/>
              <w:bottom w:val="single" w:sz="4" w:space="0" w:color="auto"/>
              <w:right w:val="single" w:sz="4" w:space="0" w:color="auto"/>
            </w:tcBorders>
          </w:tcPr>
          <w:p w14:paraId="2133E652" w14:textId="621184A9" w:rsidR="0E672712" w:rsidRDefault="24558DE7" w:rsidP="0E672712">
            <w:pPr>
              <w:rPr>
                <w:rFonts w:ascii="Arial Narrow" w:hAnsi="Arial Narrow"/>
                <w:sz w:val="16"/>
                <w:szCs w:val="16"/>
              </w:rPr>
            </w:pPr>
            <w:r w:rsidRPr="73628362">
              <w:rPr>
                <w:rFonts w:ascii="Arial Narrow" w:hAnsi="Arial Narrow"/>
                <w:sz w:val="16"/>
                <w:szCs w:val="16"/>
              </w:rPr>
              <w:t xml:space="preserve">To develop fuel reduced areas of </w:t>
            </w:r>
            <w:r w:rsidRPr="73628362">
              <w:rPr>
                <w:rFonts w:ascii="Arial Narrow" w:hAnsi="Arial Narrow"/>
                <w:sz w:val="16"/>
                <w:szCs w:val="16"/>
              </w:rPr>
              <w:lastRenderedPageBreak/>
              <w:t>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712A6992" w14:textId="0702C3D5" w:rsidR="0E672712" w:rsidRDefault="24558DE7" w:rsidP="0E672712">
            <w:pPr>
              <w:spacing w:line="240" w:lineRule="auto"/>
              <w:rPr>
                <w:rFonts w:ascii="Arial Narrow" w:hAnsi="Arial Narrow"/>
                <w:sz w:val="16"/>
                <w:szCs w:val="16"/>
              </w:rPr>
            </w:pPr>
            <w:r w:rsidRPr="73628362">
              <w:rPr>
                <w:rFonts w:ascii="Arial Narrow" w:hAnsi="Arial Narrow"/>
                <w:sz w:val="16"/>
                <w:szCs w:val="16"/>
              </w:rPr>
              <w:lastRenderedPageBreak/>
              <w:t>BMZ</w:t>
            </w:r>
          </w:p>
        </w:tc>
        <w:tc>
          <w:tcPr>
            <w:tcW w:w="857" w:type="dxa"/>
            <w:tcBorders>
              <w:top w:val="single" w:sz="4" w:space="0" w:color="auto"/>
              <w:left w:val="single" w:sz="4" w:space="0" w:color="auto"/>
              <w:bottom w:val="single" w:sz="4" w:space="0" w:color="auto"/>
              <w:right w:val="single" w:sz="4" w:space="0" w:color="auto"/>
            </w:tcBorders>
          </w:tcPr>
          <w:p w14:paraId="292BF8D1" w14:textId="60D1AD3D" w:rsidR="0E672712" w:rsidRDefault="6290008E" w:rsidP="0E672712">
            <w:pPr>
              <w:spacing w:line="240" w:lineRule="auto"/>
              <w:rPr>
                <w:rFonts w:ascii="Arial Narrow" w:hAnsi="Arial Narrow"/>
                <w:sz w:val="16"/>
                <w:szCs w:val="16"/>
              </w:rPr>
            </w:pPr>
            <w:r w:rsidRPr="76D2C559">
              <w:rPr>
                <w:rFonts w:ascii="Arial Narrow" w:hAnsi="Arial Narrow"/>
                <w:sz w:val="16"/>
                <w:szCs w:val="16"/>
              </w:rPr>
              <w:t>5.57</w:t>
            </w:r>
          </w:p>
        </w:tc>
        <w:tc>
          <w:tcPr>
            <w:tcW w:w="856" w:type="dxa"/>
            <w:tcBorders>
              <w:top w:val="single" w:sz="4" w:space="0" w:color="auto"/>
              <w:left w:val="single" w:sz="4" w:space="0" w:color="auto"/>
              <w:bottom w:val="single" w:sz="4" w:space="0" w:color="auto"/>
              <w:right w:val="single" w:sz="4" w:space="0" w:color="auto"/>
            </w:tcBorders>
          </w:tcPr>
          <w:p w14:paraId="238C0B6C" w14:textId="267BE7AF" w:rsidR="0E672712" w:rsidRDefault="6290008E" w:rsidP="0E672712">
            <w:pPr>
              <w:spacing w:line="240" w:lineRule="auto"/>
              <w:rPr>
                <w:rFonts w:ascii="Arial Narrow" w:hAnsi="Arial Narrow"/>
                <w:sz w:val="16"/>
                <w:szCs w:val="16"/>
              </w:rPr>
            </w:pPr>
            <w:r w:rsidRPr="76D2C559">
              <w:rPr>
                <w:rFonts w:ascii="Arial Narrow" w:hAnsi="Arial Narrow"/>
                <w:sz w:val="16"/>
                <w:szCs w:val="16"/>
              </w:rPr>
              <w:t>5.57</w:t>
            </w:r>
          </w:p>
        </w:tc>
        <w:tc>
          <w:tcPr>
            <w:tcW w:w="977" w:type="dxa"/>
            <w:tcBorders>
              <w:top w:val="single" w:sz="4" w:space="0" w:color="auto"/>
              <w:left w:val="single" w:sz="4" w:space="0" w:color="auto"/>
              <w:bottom w:val="single" w:sz="4" w:space="0" w:color="auto"/>
              <w:right w:val="single" w:sz="4" w:space="0" w:color="auto"/>
            </w:tcBorders>
          </w:tcPr>
          <w:p w14:paraId="182B73B4" w14:textId="2563101D" w:rsidR="0E672712" w:rsidRDefault="6290008E" w:rsidP="0E672712">
            <w:pPr>
              <w:spacing w:line="240" w:lineRule="auto"/>
              <w:rPr>
                <w:rFonts w:ascii="Arial Narrow" w:hAnsi="Arial Narrow"/>
                <w:sz w:val="16"/>
                <w:szCs w:val="16"/>
              </w:rPr>
            </w:pPr>
            <w:r w:rsidRPr="76D2C559">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6FCCD23B" w14:textId="3B0213ED" w:rsidR="0E672712" w:rsidRDefault="6290008E" w:rsidP="0E672712">
            <w:pPr>
              <w:rPr>
                <w:rFonts w:ascii="Arial Narrow" w:hAnsi="Arial Narrow"/>
                <w:sz w:val="16"/>
                <w:szCs w:val="16"/>
              </w:rPr>
            </w:pPr>
            <w:r w:rsidRPr="69C95DF8">
              <w:rPr>
                <w:rFonts w:ascii="Arial Narrow" w:hAnsi="Arial Narrow"/>
                <w:sz w:val="16"/>
                <w:szCs w:val="16"/>
              </w:rPr>
              <w:t>Change of NBFT type from slashing to mulching.</w:t>
            </w:r>
          </w:p>
        </w:tc>
      </w:tr>
      <w:tr w:rsidR="7E5A7295" w14:paraId="5534BCE2"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6F92727F" w14:textId="1414EE10" w:rsidR="3F7180D4" w:rsidRDefault="3F7180D4" w:rsidP="7E5A7295">
            <w:pPr>
              <w:rPr>
                <w:rFonts w:ascii="Arial Narrow" w:hAnsi="Arial Narrow"/>
                <w:sz w:val="16"/>
                <w:szCs w:val="16"/>
              </w:rPr>
            </w:pPr>
            <w:r w:rsidRPr="7E5A7295">
              <w:rPr>
                <w:rFonts w:ascii="Arial Narrow" w:hAnsi="Arial Narrow"/>
                <w:sz w:val="16"/>
                <w:szCs w:val="16"/>
              </w:rPr>
              <w:t>26/11/2024</w:t>
            </w:r>
          </w:p>
        </w:tc>
        <w:tc>
          <w:tcPr>
            <w:tcW w:w="852" w:type="dxa"/>
            <w:tcBorders>
              <w:top w:val="single" w:sz="4" w:space="0" w:color="auto"/>
              <w:left w:val="single" w:sz="4" w:space="0" w:color="auto"/>
              <w:bottom w:val="single" w:sz="4" w:space="0" w:color="auto"/>
              <w:right w:val="single" w:sz="4" w:space="0" w:color="auto"/>
            </w:tcBorders>
          </w:tcPr>
          <w:p w14:paraId="77B02B73" w14:textId="277D7A71" w:rsidR="3F7180D4" w:rsidRDefault="3F7180D4" w:rsidP="7E5A7295">
            <w:pPr>
              <w:rPr>
                <w:rFonts w:ascii="Arial Narrow" w:hAnsi="Arial Narrow"/>
                <w:sz w:val="16"/>
                <w:szCs w:val="16"/>
              </w:rPr>
            </w:pPr>
            <w:r w:rsidRPr="7D917E9E">
              <w:rPr>
                <w:rFonts w:ascii="Arial Narrow" w:hAnsi="Arial Narrow"/>
                <w:sz w:val="16"/>
                <w:szCs w:val="16"/>
              </w:rPr>
              <w:t>Gippsland</w:t>
            </w:r>
          </w:p>
        </w:tc>
        <w:tc>
          <w:tcPr>
            <w:tcW w:w="847" w:type="dxa"/>
            <w:tcBorders>
              <w:top w:val="single" w:sz="4" w:space="0" w:color="auto"/>
              <w:left w:val="single" w:sz="4" w:space="0" w:color="auto"/>
              <w:bottom w:val="single" w:sz="4" w:space="0" w:color="auto"/>
              <w:right w:val="single" w:sz="4" w:space="0" w:color="auto"/>
            </w:tcBorders>
          </w:tcPr>
          <w:p w14:paraId="313BF7D8" w14:textId="21FF7E41" w:rsidR="7E5A7295" w:rsidRDefault="3F7180D4" w:rsidP="7E5A7295">
            <w:pPr>
              <w:rPr>
                <w:rFonts w:ascii="Arial Narrow" w:hAnsi="Arial Narrow"/>
                <w:sz w:val="16"/>
                <w:szCs w:val="16"/>
              </w:rPr>
            </w:pPr>
            <w:r w:rsidRPr="7D917E9E">
              <w:rPr>
                <w:rFonts w:ascii="Arial Narrow" w:hAnsi="Arial Narrow"/>
                <w:sz w:val="16"/>
                <w:szCs w:val="16"/>
              </w:rPr>
              <w:t>Tambo</w:t>
            </w:r>
          </w:p>
        </w:tc>
        <w:tc>
          <w:tcPr>
            <w:tcW w:w="1132" w:type="dxa"/>
            <w:tcBorders>
              <w:top w:val="single" w:sz="4" w:space="0" w:color="auto"/>
              <w:left w:val="single" w:sz="4" w:space="0" w:color="auto"/>
              <w:bottom w:val="single" w:sz="4" w:space="0" w:color="auto"/>
              <w:right w:val="single" w:sz="4" w:space="0" w:color="auto"/>
            </w:tcBorders>
          </w:tcPr>
          <w:p w14:paraId="5E48C24F" w14:textId="6924FF03" w:rsidR="7E5A7295" w:rsidRDefault="26536772" w:rsidP="642DFBD4">
            <w:pPr>
              <w:rPr>
                <w:rFonts w:ascii="Arial Narrow" w:eastAsia="Arial" w:hAnsi="Arial Narrow"/>
                <w:color w:val="383838"/>
                <w:sz w:val="16"/>
                <w:szCs w:val="16"/>
                <w:highlight w:val="lightGray"/>
              </w:rPr>
            </w:pPr>
            <w:r w:rsidRPr="642DFBD4">
              <w:rPr>
                <w:rFonts w:ascii="Arial Narrow" w:hAnsi="Arial Narrow"/>
                <w:sz w:val="16"/>
                <w:szCs w:val="16"/>
              </w:rPr>
              <w:t xml:space="preserve">Anglers Rest – </w:t>
            </w:r>
            <w:proofErr w:type="spellStart"/>
            <w:r w:rsidRPr="642DFBD4">
              <w:rPr>
                <w:rFonts w:ascii="Arial Narrow" w:hAnsi="Arial Narrow"/>
                <w:sz w:val="16"/>
                <w:szCs w:val="16"/>
              </w:rPr>
              <w:t>Callaghans</w:t>
            </w:r>
            <w:proofErr w:type="spellEnd"/>
            <w:r w:rsidRPr="642DFBD4">
              <w:rPr>
                <w:rFonts w:ascii="Arial Narrow" w:hAnsi="Arial Narrow"/>
                <w:sz w:val="16"/>
                <w:szCs w:val="16"/>
              </w:rPr>
              <w:t xml:space="preserve"> Road</w:t>
            </w:r>
          </w:p>
        </w:tc>
        <w:tc>
          <w:tcPr>
            <w:tcW w:w="992" w:type="dxa"/>
            <w:tcBorders>
              <w:top w:val="single" w:sz="4" w:space="0" w:color="auto"/>
              <w:left w:val="single" w:sz="4" w:space="0" w:color="auto"/>
              <w:bottom w:val="single" w:sz="4" w:space="0" w:color="auto"/>
              <w:right w:val="single" w:sz="4" w:space="0" w:color="auto"/>
            </w:tcBorders>
          </w:tcPr>
          <w:p w14:paraId="51D3E34C" w14:textId="1B27CC14" w:rsidR="7E5A7295" w:rsidRDefault="417AD55B" w:rsidP="7E5A7295">
            <w:pPr>
              <w:rPr>
                <w:rFonts w:ascii="Arial Narrow" w:hAnsi="Arial Narrow"/>
                <w:sz w:val="16"/>
                <w:szCs w:val="16"/>
              </w:rPr>
            </w:pPr>
            <w:r w:rsidRPr="3A265389">
              <w:rPr>
                <w:rFonts w:ascii="Arial Narrow" w:hAnsi="Arial Narrow"/>
                <w:sz w:val="16"/>
                <w:szCs w:val="16"/>
              </w:rPr>
              <w:t>GP-TBO-SCK-0259</w:t>
            </w:r>
          </w:p>
        </w:tc>
        <w:tc>
          <w:tcPr>
            <w:tcW w:w="849" w:type="dxa"/>
            <w:tcBorders>
              <w:top w:val="single" w:sz="4" w:space="0" w:color="auto"/>
              <w:left w:val="single" w:sz="4" w:space="0" w:color="auto"/>
              <w:bottom w:val="single" w:sz="4" w:space="0" w:color="auto"/>
              <w:right w:val="single" w:sz="4" w:space="0" w:color="auto"/>
            </w:tcBorders>
          </w:tcPr>
          <w:p w14:paraId="4A577DAF" w14:textId="322FD47A" w:rsidR="7E5A7295" w:rsidRDefault="4B7E1667" w:rsidP="7E5A7295">
            <w:pPr>
              <w:rPr>
                <w:rFonts w:ascii="Arial Narrow" w:hAnsi="Arial Narrow"/>
                <w:sz w:val="16"/>
                <w:szCs w:val="16"/>
              </w:rPr>
            </w:pPr>
            <w:r w:rsidRPr="0747D225">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37162D2F" w14:textId="538DAFFB" w:rsidR="7E5A7295" w:rsidRDefault="3DB019AF" w:rsidP="7E5A7295">
            <w:pPr>
              <w:rPr>
                <w:rFonts w:ascii="Arial Narrow" w:hAnsi="Arial Narrow"/>
                <w:sz w:val="16"/>
                <w:szCs w:val="16"/>
              </w:rPr>
            </w:pPr>
            <w:r w:rsidRPr="73678AC2">
              <w:rPr>
                <w:rFonts w:ascii="Arial Narrow" w:hAnsi="Arial Narrow"/>
                <w:sz w:val="16"/>
                <w:szCs w:val="16"/>
              </w:rPr>
              <w:t>1km W of Anglers Rest</w:t>
            </w:r>
          </w:p>
        </w:tc>
        <w:tc>
          <w:tcPr>
            <w:tcW w:w="793" w:type="dxa"/>
            <w:tcBorders>
              <w:top w:val="single" w:sz="4" w:space="0" w:color="auto"/>
              <w:left w:val="single" w:sz="4" w:space="0" w:color="auto"/>
              <w:bottom w:val="single" w:sz="4" w:space="0" w:color="auto"/>
              <w:right w:val="single" w:sz="4" w:space="0" w:color="auto"/>
            </w:tcBorders>
          </w:tcPr>
          <w:p w14:paraId="572BCDE9" w14:textId="2057E2F9" w:rsidR="7E5A7295" w:rsidRDefault="4B7E1667" w:rsidP="7E5A7295">
            <w:pPr>
              <w:spacing w:line="240" w:lineRule="auto"/>
              <w:rPr>
                <w:rFonts w:ascii="Arial Narrow" w:hAnsi="Arial Narrow"/>
                <w:sz w:val="16"/>
                <w:szCs w:val="16"/>
              </w:rPr>
            </w:pPr>
            <w:r w:rsidRPr="0747D225">
              <w:rPr>
                <w:rFonts w:ascii="Arial Narrow" w:hAnsi="Arial Narrow"/>
                <w:sz w:val="16"/>
                <w:szCs w:val="16"/>
              </w:rPr>
              <w:t>DEECA/PV</w:t>
            </w:r>
          </w:p>
        </w:tc>
        <w:tc>
          <w:tcPr>
            <w:tcW w:w="566" w:type="dxa"/>
            <w:tcBorders>
              <w:top w:val="single" w:sz="4" w:space="0" w:color="auto"/>
              <w:left w:val="single" w:sz="4" w:space="0" w:color="auto"/>
              <w:bottom w:val="single" w:sz="4" w:space="0" w:color="auto"/>
              <w:right w:val="single" w:sz="4" w:space="0" w:color="auto"/>
            </w:tcBorders>
          </w:tcPr>
          <w:p w14:paraId="7EFB26AD" w14:textId="2B119B43" w:rsidR="7E5A7295" w:rsidRDefault="6D835C9D" w:rsidP="7E5A7295">
            <w:pPr>
              <w:spacing w:line="240" w:lineRule="auto"/>
              <w:rPr>
                <w:rFonts w:ascii="Arial Narrow" w:hAnsi="Arial Narrow"/>
                <w:sz w:val="16"/>
                <w:szCs w:val="16"/>
              </w:rPr>
            </w:pPr>
            <w:r w:rsidRPr="6C299AE3">
              <w:rPr>
                <w:rFonts w:ascii="Arial Narrow" w:hAnsi="Arial Narrow"/>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7392A4E4" w14:textId="1FD5A947" w:rsidR="7E5A7295" w:rsidRDefault="24548FB0" w:rsidP="7E5A7295">
            <w:pPr>
              <w:rPr>
                <w:rFonts w:ascii="Arial Narrow" w:hAnsi="Arial Narrow"/>
                <w:sz w:val="16"/>
                <w:szCs w:val="16"/>
              </w:rPr>
            </w:pPr>
            <w:r w:rsidRPr="4C1E4105">
              <w:rPr>
                <w:rFonts w:ascii="Arial Narrow" w:hAnsi="Arial Narrow"/>
                <w:sz w:val="16"/>
                <w:szCs w:val="16"/>
              </w:rPr>
              <w:t xml:space="preserve">To provide bushfire protection by reducing overall fuel hazard and bushfire hazard in the landscape. </w:t>
            </w:r>
          </w:p>
        </w:tc>
        <w:tc>
          <w:tcPr>
            <w:tcW w:w="734" w:type="dxa"/>
            <w:tcBorders>
              <w:top w:val="single" w:sz="4" w:space="0" w:color="auto"/>
              <w:left w:val="single" w:sz="4" w:space="0" w:color="auto"/>
              <w:bottom w:val="single" w:sz="4" w:space="0" w:color="auto"/>
              <w:right w:val="single" w:sz="4" w:space="0" w:color="auto"/>
            </w:tcBorders>
          </w:tcPr>
          <w:p w14:paraId="3596B685" w14:textId="66F5ED63" w:rsidR="7E5A7295" w:rsidRDefault="24548FB0" w:rsidP="7E5A7295">
            <w:pPr>
              <w:spacing w:line="240" w:lineRule="auto"/>
              <w:rPr>
                <w:rFonts w:ascii="Arial Narrow" w:hAnsi="Arial Narrow"/>
                <w:sz w:val="16"/>
                <w:szCs w:val="16"/>
              </w:rPr>
            </w:pPr>
            <w:r w:rsidRPr="4C1E4105">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3A21F5DC" w14:textId="0D3C25F8" w:rsidR="7E5A7295" w:rsidRDefault="6D835C9D" w:rsidP="7E5A7295">
            <w:pPr>
              <w:spacing w:line="240" w:lineRule="auto"/>
              <w:rPr>
                <w:rFonts w:ascii="Arial Narrow" w:hAnsi="Arial Narrow"/>
                <w:sz w:val="16"/>
                <w:szCs w:val="16"/>
              </w:rPr>
            </w:pPr>
            <w:r w:rsidRPr="6C299AE3">
              <w:rPr>
                <w:rFonts w:ascii="Arial Narrow" w:hAnsi="Arial Narrow"/>
                <w:sz w:val="16"/>
                <w:szCs w:val="16"/>
              </w:rPr>
              <w:t>14</w:t>
            </w:r>
          </w:p>
        </w:tc>
        <w:tc>
          <w:tcPr>
            <w:tcW w:w="856" w:type="dxa"/>
            <w:tcBorders>
              <w:top w:val="single" w:sz="4" w:space="0" w:color="auto"/>
              <w:left w:val="single" w:sz="4" w:space="0" w:color="auto"/>
              <w:bottom w:val="single" w:sz="4" w:space="0" w:color="auto"/>
              <w:right w:val="single" w:sz="4" w:space="0" w:color="auto"/>
            </w:tcBorders>
          </w:tcPr>
          <w:p w14:paraId="37CFE6A5" w14:textId="42368FB5" w:rsidR="7E5A7295" w:rsidRDefault="6D835C9D" w:rsidP="7E5A7295">
            <w:pPr>
              <w:spacing w:line="240" w:lineRule="auto"/>
              <w:rPr>
                <w:rFonts w:ascii="Arial Narrow" w:hAnsi="Arial Narrow"/>
                <w:sz w:val="16"/>
                <w:szCs w:val="16"/>
              </w:rPr>
            </w:pPr>
            <w:r w:rsidRPr="6C299AE3">
              <w:rPr>
                <w:rFonts w:ascii="Arial Narrow" w:hAnsi="Arial Narrow"/>
                <w:sz w:val="16"/>
                <w:szCs w:val="16"/>
              </w:rPr>
              <w:t>18.9</w:t>
            </w:r>
          </w:p>
        </w:tc>
        <w:tc>
          <w:tcPr>
            <w:tcW w:w="977" w:type="dxa"/>
            <w:tcBorders>
              <w:top w:val="single" w:sz="4" w:space="0" w:color="auto"/>
              <w:left w:val="single" w:sz="4" w:space="0" w:color="auto"/>
              <w:bottom w:val="single" w:sz="4" w:space="0" w:color="auto"/>
              <w:right w:val="single" w:sz="4" w:space="0" w:color="auto"/>
            </w:tcBorders>
          </w:tcPr>
          <w:p w14:paraId="77F6F794" w14:textId="3AF64757" w:rsidR="7E5A7295" w:rsidRDefault="6D835C9D" w:rsidP="7E5A7295">
            <w:pPr>
              <w:spacing w:line="240" w:lineRule="auto"/>
              <w:rPr>
                <w:rFonts w:ascii="Arial Narrow" w:hAnsi="Arial Narrow"/>
                <w:sz w:val="16"/>
                <w:szCs w:val="16"/>
              </w:rPr>
            </w:pPr>
            <w:r w:rsidRPr="6C299AE3">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109CC5B3" w14:textId="343A042C" w:rsidR="7E5A7295" w:rsidRDefault="1CEC3AB8" w:rsidP="7E5A7295">
            <w:pPr>
              <w:rPr>
                <w:rFonts w:ascii="Arial Narrow" w:hAnsi="Arial Narrow"/>
                <w:sz w:val="16"/>
                <w:szCs w:val="16"/>
              </w:rPr>
            </w:pPr>
            <w:r w:rsidRPr="415DB888">
              <w:rPr>
                <w:rFonts w:ascii="Arial Narrow" w:hAnsi="Arial Narrow"/>
                <w:sz w:val="16"/>
                <w:szCs w:val="16"/>
              </w:rPr>
              <w:t xml:space="preserve">After successful spring delivery, inclusion of additional hectares, as per adjacent landholder's request. </w:t>
            </w:r>
          </w:p>
        </w:tc>
      </w:tr>
      <w:tr w:rsidR="5BA68834" w14:paraId="4337B59B" w14:textId="77777777" w:rsidTr="006A1658">
        <w:trPr>
          <w:trHeight w:val="1358"/>
        </w:trPr>
        <w:tc>
          <w:tcPr>
            <w:tcW w:w="992" w:type="dxa"/>
            <w:tcBorders>
              <w:top w:val="single" w:sz="4" w:space="0" w:color="auto"/>
              <w:left w:val="single" w:sz="4" w:space="0" w:color="auto"/>
              <w:bottom w:val="single" w:sz="4" w:space="0" w:color="auto"/>
              <w:right w:val="single" w:sz="4" w:space="0" w:color="auto"/>
            </w:tcBorders>
          </w:tcPr>
          <w:p w14:paraId="6AEB44DA" w14:textId="72F7EC89" w:rsidR="57128BC5" w:rsidRDefault="57128BC5" w:rsidP="5BA68834">
            <w:pPr>
              <w:rPr>
                <w:rFonts w:ascii="Arial Narrow" w:hAnsi="Arial Narrow"/>
                <w:sz w:val="16"/>
                <w:szCs w:val="16"/>
              </w:rPr>
            </w:pPr>
            <w:r w:rsidRPr="17F641B4">
              <w:rPr>
                <w:rFonts w:ascii="Arial Narrow" w:hAnsi="Arial Narrow"/>
                <w:sz w:val="16"/>
                <w:szCs w:val="16"/>
              </w:rPr>
              <w:t>13/11/24</w:t>
            </w:r>
          </w:p>
        </w:tc>
        <w:tc>
          <w:tcPr>
            <w:tcW w:w="852" w:type="dxa"/>
            <w:tcBorders>
              <w:top w:val="single" w:sz="4" w:space="0" w:color="auto"/>
              <w:left w:val="single" w:sz="4" w:space="0" w:color="auto"/>
              <w:bottom w:val="single" w:sz="4" w:space="0" w:color="auto"/>
              <w:right w:val="single" w:sz="4" w:space="0" w:color="auto"/>
            </w:tcBorders>
          </w:tcPr>
          <w:p w14:paraId="4BA04F7E" w14:textId="3D6A4953" w:rsidR="17F641B4" w:rsidRDefault="17F641B4" w:rsidP="17F641B4">
            <w:pPr>
              <w:rPr>
                <w:rFonts w:ascii="Arial Narrow" w:hAnsi="Arial Narrow"/>
                <w:sz w:val="16"/>
                <w:szCs w:val="16"/>
              </w:rPr>
            </w:pPr>
            <w:r w:rsidRPr="17F641B4">
              <w:rPr>
                <w:rFonts w:ascii="Arial Narrow" w:hAnsi="Arial Narrow"/>
                <w:sz w:val="16"/>
                <w:szCs w:val="16"/>
              </w:rPr>
              <w:t xml:space="preserve">Loddon Mallee </w:t>
            </w:r>
          </w:p>
        </w:tc>
        <w:tc>
          <w:tcPr>
            <w:tcW w:w="847" w:type="dxa"/>
            <w:tcBorders>
              <w:top w:val="single" w:sz="4" w:space="0" w:color="auto"/>
              <w:left w:val="single" w:sz="4" w:space="0" w:color="auto"/>
              <w:bottom w:val="single" w:sz="4" w:space="0" w:color="auto"/>
              <w:right w:val="single" w:sz="4" w:space="0" w:color="auto"/>
            </w:tcBorders>
          </w:tcPr>
          <w:p w14:paraId="64A521BE" w14:textId="13CE0C8E" w:rsidR="17F641B4" w:rsidRDefault="17F641B4" w:rsidP="17F641B4">
            <w:pPr>
              <w:rPr>
                <w:rFonts w:ascii="Arial Narrow" w:hAnsi="Arial Narrow"/>
                <w:sz w:val="16"/>
                <w:szCs w:val="16"/>
              </w:rPr>
            </w:pPr>
            <w:r w:rsidRPr="17F641B4">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4FCDBB77" w14:textId="250B97F6" w:rsidR="08607830" w:rsidRDefault="08607830" w:rsidP="08607830">
            <w:pPr>
              <w:rPr>
                <w:rFonts w:ascii="Arial Narrow" w:hAnsi="Arial Narrow"/>
                <w:sz w:val="16"/>
                <w:szCs w:val="16"/>
              </w:rPr>
            </w:pPr>
            <w:proofErr w:type="spellStart"/>
            <w:r w:rsidRPr="08607830">
              <w:rPr>
                <w:rFonts w:ascii="Arial Narrow" w:hAnsi="Arial Narrow"/>
                <w:sz w:val="16"/>
                <w:szCs w:val="16"/>
              </w:rPr>
              <w:t>Wyperfeld</w:t>
            </w:r>
            <w:proofErr w:type="spellEnd"/>
            <w:r w:rsidRPr="08607830">
              <w:rPr>
                <w:rFonts w:ascii="Arial Narrow" w:hAnsi="Arial Narrow"/>
                <w:sz w:val="16"/>
                <w:szCs w:val="16"/>
              </w:rPr>
              <w:t xml:space="preserve"> NP – Northern Firebreak </w:t>
            </w:r>
          </w:p>
        </w:tc>
        <w:tc>
          <w:tcPr>
            <w:tcW w:w="992" w:type="dxa"/>
            <w:tcBorders>
              <w:top w:val="single" w:sz="4" w:space="0" w:color="auto"/>
              <w:left w:val="single" w:sz="4" w:space="0" w:color="auto"/>
              <w:bottom w:val="single" w:sz="4" w:space="0" w:color="auto"/>
              <w:right w:val="single" w:sz="4" w:space="0" w:color="auto"/>
            </w:tcBorders>
          </w:tcPr>
          <w:p w14:paraId="38F08B5F" w14:textId="69C9CCB8" w:rsidR="08607830" w:rsidRDefault="08607830" w:rsidP="3B12BD67">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LM-MAL-UND-0204</w:t>
            </w:r>
          </w:p>
        </w:tc>
        <w:tc>
          <w:tcPr>
            <w:tcW w:w="849" w:type="dxa"/>
            <w:tcBorders>
              <w:top w:val="single" w:sz="4" w:space="0" w:color="auto"/>
              <w:left w:val="single" w:sz="4" w:space="0" w:color="auto"/>
              <w:bottom w:val="single" w:sz="4" w:space="0" w:color="auto"/>
              <w:right w:val="single" w:sz="4" w:space="0" w:color="auto"/>
            </w:tcBorders>
          </w:tcPr>
          <w:p w14:paraId="59EB9999" w14:textId="17BF931E" w:rsidR="5BA68834" w:rsidRDefault="7A8E1F2B" w:rsidP="5BA68834">
            <w:pPr>
              <w:rPr>
                <w:rFonts w:ascii="Arial Narrow" w:hAnsi="Arial Narrow"/>
                <w:sz w:val="16"/>
                <w:szCs w:val="16"/>
              </w:rPr>
            </w:pPr>
            <w:r w:rsidRPr="3B12BD67">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26B4F820" w14:textId="1B980367" w:rsidR="08607830" w:rsidRDefault="76992A88" w:rsidP="3B12BD67">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12.5km S of Underbool</w:t>
            </w:r>
          </w:p>
        </w:tc>
        <w:tc>
          <w:tcPr>
            <w:tcW w:w="793" w:type="dxa"/>
            <w:tcBorders>
              <w:top w:val="single" w:sz="4" w:space="0" w:color="auto"/>
              <w:left w:val="single" w:sz="4" w:space="0" w:color="auto"/>
              <w:bottom w:val="single" w:sz="4" w:space="0" w:color="auto"/>
              <w:right w:val="single" w:sz="4" w:space="0" w:color="auto"/>
            </w:tcBorders>
          </w:tcPr>
          <w:p w14:paraId="6E90E19A" w14:textId="76254704" w:rsidR="5BA68834" w:rsidRDefault="76992A88" w:rsidP="5BA68834">
            <w:pPr>
              <w:spacing w:line="240" w:lineRule="auto"/>
              <w:rPr>
                <w:rFonts w:ascii="Arial Narrow" w:hAnsi="Arial Narrow"/>
                <w:sz w:val="16"/>
                <w:szCs w:val="16"/>
              </w:rPr>
            </w:pPr>
            <w:r w:rsidRPr="76D9504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66E5BE4C" w14:textId="7718699D" w:rsidR="5BA68834" w:rsidRDefault="76992A88" w:rsidP="5BA68834">
            <w:pPr>
              <w:spacing w:line="240" w:lineRule="auto"/>
              <w:rPr>
                <w:rFonts w:ascii="Arial Narrow" w:hAnsi="Arial Narrow"/>
                <w:sz w:val="16"/>
                <w:szCs w:val="16"/>
              </w:rPr>
            </w:pPr>
            <w:r w:rsidRPr="1737EEF4">
              <w:rPr>
                <w:rFonts w:ascii="Arial Narrow" w:hAnsi="Arial Narrow"/>
                <w:sz w:val="16"/>
                <w:szCs w:val="16"/>
              </w:rPr>
              <w:t>Rolling</w:t>
            </w:r>
          </w:p>
        </w:tc>
        <w:tc>
          <w:tcPr>
            <w:tcW w:w="1643" w:type="dxa"/>
            <w:tcBorders>
              <w:top w:val="single" w:sz="4" w:space="0" w:color="auto"/>
              <w:left w:val="single" w:sz="4" w:space="0" w:color="auto"/>
              <w:bottom w:val="single" w:sz="4" w:space="0" w:color="auto"/>
              <w:right w:val="single" w:sz="4" w:space="0" w:color="auto"/>
            </w:tcBorders>
          </w:tcPr>
          <w:p w14:paraId="43045B47" w14:textId="3F665C8B" w:rsidR="5BA68834" w:rsidRDefault="76992A88" w:rsidP="5BA68834">
            <w:pPr>
              <w:rPr>
                <w:rFonts w:ascii="Arial Narrow" w:hAnsi="Arial Narrow"/>
                <w:sz w:val="16"/>
                <w:szCs w:val="16"/>
              </w:rPr>
            </w:pPr>
            <w:r w:rsidRPr="1737EEF4">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8F8DC84" w14:textId="5DA61800" w:rsidR="5BA68834" w:rsidRDefault="76992A88" w:rsidP="5BA68834">
            <w:pPr>
              <w:spacing w:line="240" w:lineRule="auto"/>
              <w:rPr>
                <w:rFonts w:ascii="Arial Narrow" w:hAnsi="Arial Narrow"/>
                <w:sz w:val="16"/>
                <w:szCs w:val="16"/>
              </w:rPr>
            </w:pPr>
            <w:r w:rsidRPr="3C34F9B8">
              <w:rPr>
                <w:rFonts w:ascii="Arial Narrow" w:hAnsi="Arial Narrow"/>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3E1ED252" w14:textId="07F4DC3E" w:rsidR="5BA68834" w:rsidRDefault="4F4ED195" w:rsidP="5BA68834">
            <w:pPr>
              <w:spacing w:line="240" w:lineRule="auto"/>
              <w:rPr>
                <w:rFonts w:ascii="Arial Narrow" w:hAnsi="Arial Narrow"/>
                <w:sz w:val="16"/>
                <w:szCs w:val="16"/>
              </w:rPr>
            </w:pPr>
            <w:r w:rsidRPr="2E095B78">
              <w:rPr>
                <w:rFonts w:ascii="Arial Narrow" w:hAnsi="Arial Narrow"/>
                <w:sz w:val="16"/>
                <w:szCs w:val="16"/>
              </w:rPr>
              <w:t>55</w:t>
            </w:r>
          </w:p>
        </w:tc>
        <w:tc>
          <w:tcPr>
            <w:tcW w:w="856" w:type="dxa"/>
            <w:tcBorders>
              <w:top w:val="single" w:sz="4" w:space="0" w:color="auto"/>
              <w:left w:val="single" w:sz="4" w:space="0" w:color="auto"/>
              <w:bottom w:val="single" w:sz="4" w:space="0" w:color="auto"/>
              <w:right w:val="single" w:sz="4" w:space="0" w:color="auto"/>
            </w:tcBorders>
          </w:tcPr>
          <w:p w14:paraId="6EE04B14" w14:textId="6E67D635" w:rsidR="5BA68834" w:rsidRDefault="5BA68834" w:rsidP="5BA68834">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4E4ABB91" w14:textId="7DB90A97" w:rsidR="5BA68834" w:rsidRDefault="4A4B4EE8" w:rsidP="5BA68834">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E5F1A00" w14:textId="29A7905E" w:rsidR="5BA68834" w:rsidRDefault="1034F895" w:rsidP="5BA68834">
            <w:pPr>
              <w:rPr>
                <w:rFonts w:ascii="Arial Narrow" w:hAnsi="Arial Narrow"/>
                <w:sz w:val="16"/>
                <w:szCs w:val="16"/>
              </w:rPr>
            </w:pPr>
            <w:r w:rsidRPr="5692CBBC">
              <w:rPr>
                <w:rFonts w:ascii="Arial Narrow" w:hAnsi="Arial Narrow"/>
                <w:sz w:val="16"/>
                <w:szCs w:val="16"/>
              </w:rPr>
              <w:t xml:space="preserve">Addition </w:t>
            </w:r>
            <w:r w:rsidR="59C7360F" w:rsidRPr="5692CBBC">
              <w:rPr>
                <w:rFonts w:ascii="Arial Narrow" w:hAnsi="Arial Narrow"/>
                <w:sz w:val="16"/>
                <w:szCs w:val="16"/>
              </w:rPr>
              <w:t>to incorporate LM-MAL-SPE-0034</w:t>
            </w:r>
          </w:p>
        </w:tc>
      </w:tr>
      <w:tr w:rsidR="72080A64" w14:paraId="49E189F7"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18F0639A" w14:textId="0DB6DFB2" w:rsidR="72080A64" w:rsidRDefault="76C01228" w:rsidP="6627BCEC">
            <w:pPr>
              <w:rPr>
                <w:rFonts w:ascii="Arial Narrow" w:hAnsi="Arial Narrow"/>
                <w:sz w:val="16"/>
                <w:szCs w:val="16"/>
              </w:rPr>
            </w:pPr>
            <w:r w:rsidRPr="6627BCEC">
              <w:rPr>
                <w:rFonts w:ascii="Arial Narrow" w:hAnsi="Arial Narrow"/>
                <w:sz w:val="16"/>
                <w:szCs w:val="16"/>
              </w:rPr>
              <w:t>13/11/24</w:t>
            </w:r>
          </w:p>
          <w:p w14:paraId="15F29FEE" w14:textId="6044AE4C" w:rsidR="72080A64" w:rsidRDefault="72080A64" w:rsidP="72080A64">
            <w:pPr>
              <w:rPr>
                <w:rFonts w:ascii="Arial Narrow" w:hAnsi="Arial Narrow"/>
                <w:sz w:val="16"/>
                <w:szCs w:val="16"/>
              </w:rPr>
            </w:pPr>
          </w:p>
        </w:tc>
        <w:tc>
          <w:tcPr>
            <w:tcW w:w="852" w:type="dxa"/>
            <w:tcBorders>
              <w:top w:val="single" w:sz="4" w:space="0" w:color="auto"/>
              <w:left w:val="single" w:sz="4" w:space="0" w:color="auto"/>
              <w:bottom w:val="single" w:sz="4" w:space="0" w:color="auto"/>
              <w:right w:val="single" w:sz="4" w:space="0" w:color="auto"/>
            </w:tcBorders>
          </w:tcPr>
          <w:p w14:paraId="0CFC9B9F" w14:textId="49756EE5" w:rsidR="015A1759" w:rsidRDefault="015A1759" w:rsidP="015A1759">
            <w:pPr>
              <w:rPr>
                <w:rFonts w:ascii="Arial Narrow" w:hAnsi="Arial Narrow"/>
                <w:sz w:val="16"/>
                <w:szCs w:val="16"/>
              </w:rPr>
            </w:pPr>
            <w:r w:rsidRPr="015A1759">
              <w:rPr>
                <w:rFonts w:ascii="Arial Narrow" w:hAnsi="Arial Narrow"/>
                <w:sz w:val="16"/>
                <w:szCs w:val="16"/>
              </w:rPr>
              <w:t xml:space="preserve">Loddon Mallee </w:t>
            </w:r>
          </w:p>
        </w:tc>
        <w:tc>
          <w:tcPr>
            <w:tcW w:w="847" w:type="dxa"/>
            <w:tcBorders>
              <w:top w:val="single" w:sz="4" w:space="0" w:color="auto"/>
              <w:left w:val="single" w:sz="4" w:space="0" w:color="auto"/>
              <w:bottom w:val="single" w:sz="4" w:space="0" w:color="auto"/>
              <w:right w:val="single" w:sz="4" w:space="0" w:color="auto"/>
            </w:tcBorders>
          </w:tcPr>
          <w:p w14:paraId="57C8B6B7" w14:textId="1C0C47C6" w:rsidR="015A1759" w:rsidRDefault="015A1759" w:rsidP="015A1759">
            <w:pPr>
              <w:rPr>
                <w:rFonts w:ascii="Arial Narrow" w:hAnsi="Arial Narrow"/>
                <w:sz w:val="16"/>
                <w:szCs w:val="16"/>
              </w:rPr>
            </w:pPr>
            <w:r w:rsidRPr="015A1759">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45F2C656" w14:textId="68D19FAC" w:rsidR="08607830" w:rsidRDefault="08607830" w:rsidP="08607830">
            <w:pPr>
              <w:rPr>
                <w:rFonts w:ascii="Arial Narrow" w:hAnsi="Arial Narrow"/>
                <w:sz w:val="16"/>
                <w:szCs w:val="16"/>
              </w:rPr>
            </w:pPr>
            <w:r w:rsidRPr="08607830">
              <w:rPr>
                <w:rFonts w:ascii="Arial Narrow" w:hAnsi="Arial Narrow"/>
                <w:sz w:val="16"/>
                <w:szCs w:val="16"/>
              </w:rPr>
              <w:t>Boundary Gunners Tk to 12 Mile – Southern Mallee – break maintenance</w:t>
            </w:r>
          </w:p>
        </w:tc>
        <w:tc>
          <w:tcPr>
            <w:tcW w:w="992" w:type="dxa"/>
            <w:tcBorders>
              <w:top w:val="single" w:sz="4" w:space="0" w:color="auto"/>
              <w:left w:val="single" w:sz="4" w:space="0" w:color="auto"/>
              <w:bottom w:val="single" w:sz="4" w:space="0" w:color="auto"/>
              <w:right w:val="single" w:sz="4" w:space="0" w:color="auto"/>
            </w:tcBorders>
          </w:tcPr>
          <w:p w14:paraId="0938884A" w14:textId="3E44F384" w:rsidR="08607830" w:rsidRDefault="08607830" w:rsidP="3B12BD67">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LM-MAL-SPE-0034</w:t>
            </w:r>
          </w:p>
        </w:tc>
        <w:tc>
          <w:tcPr>
            <w:tcW w:w="849" w:type="dxa"/>
            <w:tcBorders>
              <w:top w:val="single" w:sz="4" w:space="0" w:color="auto"/>
              <w:left w:val="single" w:sz="4" w:space="0" w:color="auto"/>
              <w:bottom w:val="single" w:sz="4" w:space="0" w:color="auto"/>
              <w:right w:val="single" w:sz="4" w:space="0" w:color="auto"/>
            </w:tcBorders>
          </w:tcPr>
          <w:p w14:paraId="23BF3E57" w14:textId="6CA59E73" w:rsidR="72080A64" w:rsidRDefault="7DC0E597" w:rsidP="72080A64">
            <w:pPr>
              <w:rPr>
                <w:rFonts w:ascii="Arial Narrow" w:hAnsi="Arial Narrow"/>
                <w:sz w:val="16"/>
                <w:szCs w:val="16"/>
              </w:rPr>
            </w:pPr>
            <w:r w:rsidRPr="3B12BD67">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644B6440" w14:textId="7E964443" w:rsidR="08607830" w:rsidRDefault="329F268F" w:rsidP="3B12BD67">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12km S of Underbool</w:t>
            </w:r>
          </w:p>
        </w:tc>
        <w:tc>
          <w:tcPr>
            <w:tcW w:w="793" w:type="dxa"/>
            <w:tcBorders>
              <w:top w:val="single" w:sz="4" w:space="0" w:color="auto"/>
              <w:left w:val="single" w:sz="4" w:space="0" w:color="auto"/>
              <w:bottom w:val="single" w:sz="4" w:space="0" w:color="auto"/>
              <w:right w:val="single" w:sz="4" w:space="0" w:color="auto"/>
            </w:tcBorders>
          </w:tcPr>
          <w:p w14:paraId="0488F76C" w14:textId="18405446" w:rsidR="72080A64" w:rsidRDefault="329F268F" w:rsidP="72080A64">
            <w:pPr>
              <w:spacing w:line="240" w:lineRule="auto"/>
              <w:rPr>
                <w:rFonts w:ascii="Arial Narrow" w:hAnsi="Arial Narrow"/>
                <w:sz w:val="16"/>
                <w:szCs w:val="16"/>
              </w:rPr>
            </w:pPr>
            <w:r w:rsidRPr="0F85D8B4">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EBA4314" w14:textId="5A9C5EC8" w:rsidR="72080A64" w:rsidRDefault="441C314A" w:rsidP="72080A64">
            <w:pPr>
              <w:spacing w:line="240" w:lineRule="auto"/>
              <w:rPr>
                <w:rFonts w:ascii="Arial Narrow" w:hAnsi="Arial Narrow"/>
                <w:sz w:val="16"/>
                <w:szCs w:val="16"/>
              </w:rPr>
            </w:pPr>
            <w:r w:rsidRPr="3794196E">
              <w:rPr>
                <w:rFonts w:ascii="Arial Narrow" w:hAnsi="Arial Narrow"/>
                <w:sz w:val="16"/>
                <w:szCs w:val="16"/>
              </w:rPr>
              <w:t>Mulching</w:t>
            </w:r>
          </w:p>
        </w:tc>
        <w:tc>
          <w:tcPr>
            <w:tcW w:w="1643" w:type="dxa"/>
            <w:tcBorders>
              <w:top w:val="single" w:sz="4" w:space="0" w:color="auto"/>
              <w:left w:val="single" w:sz="4" w:space="0" w:color="auto"/>
              <w:bottom w:val="single" w:sz="4" w:space="0" w:color="auto"/>
              <w:right w:val="single" w:sz="4" w:space="0" w:color="auto"/>
            </w:tcBorders>
          </w:tcPr>
          <w:p w14:paraId="11373A19" w14:textId="5036B38F" w:rsidR="72080A64" w:rsidRDefault="441C314A" w:rsidP="3794196E">
            <w:pPr>
              <w:rPr>
                <w:rFonts w:ascii="Arial Narrow" w:hAnsi="Arial Narrow"/>
                <w:sz w:val="16"/>
                <w:szCs w:val="16"/>
              </w:rPr>
            </w:pPr>
            <w:r w:rsidRPr="3794196E">
              <w:rPr>
                <w:rFonts w:ascii="Arial Narrow" w:hAnsi="Arial Narrow"/>
                <w:sz w:val="16"/>
                <w:szCs w:val="16"/>
              </w:rPr>
              <w:t>To provide bushfire protection by reducing overall fuel hazard and bushfire hazard in the landscape.</w:t>
            </w:r>
          </w:p>
          <w:p w14:paraId="7DE86343" w14:textId="5CB050FA" w:rsidR="72080A64" w:rsidRDefault="72080A64" w:rsidP="72080A64">
            <w:pPr>
              <w:rPr>
                <w:rFonts w:ascii="Arial Narrow" w:hAnsi="Arial Narrow"/>
                <w:sz w:val="16"/>
                <w:szCs w:val="16"/>
              </w:rPr>
            </w:pPr>
          </w:p>
        </w:tc>
        <w:tc>
          <w:tcPr>
            <w:tcW w:w="734" w:type="dxa"/>
            <w:tcBorders>
              <w:top w:val="single" w:sz="4" w:space="0" w:color="auto"/>
              <w:left w:val="single" w:sz="4" w:space="0" w:color="auto"/>
              <w:bottom w:val="single" w:sz="4" w:space="0" w:color="auto"/>
              <w:right w:val="single" w:sz="4" w:space="0" w:color="auto"/>
            </w:tcBorders>
          </w:tcPr>
          <w:p w14:paraId="76863700" w14:textId="4A38F304" w:rsidR="72080A64" w:rsidRDefault="329F268F" w:rsidP="72080A64">
            <w:pPr>
              <w:spacing w:line="240" w:lineRule="auto"/>
              <w:rPr>
                <w:rFonts w:ascii="Arial Narrow" w:hAnsi="Arial Narrow"/>
                <w:sz w:val="16"/>
                <w:szCs w:val="16"/>
              </w:rPr>
            </w:pPr>
            <w:r w:rsidRPr="0F85D8B4">
              <w:rPr>
                <w:rFonts w:ascii="Arial Narrow" w:hAnsi="Arial Narrow"/>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54C3E8D7" w14:textId="5FDB801B" w:rsidR="72080A64" w:rsidRDefault="00AE460C" w:rsidP="72080A64">
            <w:pPr>
              <w:spacing w:line="240" w:lineRule="auto"/>
              <w:rPr>
                <w:rFonts w:ascii="Arial Narrow" w:hAnsi="Arial Narrow"/>
                <w:sz w:val="16"/>
                <w:szCs w:val="16"/>
              </w:rPr>
            </w:pPr>
            <w:r w:rsidRPr="2E095B78">
              <w:rPr>
                <w:rFonts w:ascii="Arial Narrow" w:hAnsi="Arial Narrow"/>
                <w:sz w:val="16"/>
                <w:szCs w:val="16"/>
              </w:rPr>
              <w:t>38</w:t>
            </w:r>
          </w:p>
        </w:tc>
        <w:tc>
          <w:tcPr>
            <w:tcW w:w="856" w:type="dxa"/>
            <w:tcBorders>
              <w:top w:val="single" w:sz="4" w:space="0" w:color="auto"/>
              <w:left w:val="single" w:sz="4" w:space="0" w:color="auto"/>
              <w:bottom w:val="single" w:sz="4" w:space="0" w:color="auto"/>
              <w:right w:val="single" w:sz="4" w:space="0" w:color="auto"/>
            </w:tcBorders>
          </w:tcPr>
          <w:p w14:paraId="61BBC264" w14:textId="534A3F11" w:rsidR="72080A64" w:rsidRDefault="72080A64" w:rsidP="72080A64">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3FF51AEA" w14:textId="27281F48" w:rsidR="72080A64" w:rsidRDefault="7D9D63EB" w:rsidP="72080A64">
            <w:pPr>
              <w:spacing w:line="240" w:lineRule="auto"/>
              <w:rPr>
                <w:rFonts w:ascii="Arial Narrow" w:hAnsi="Arial Narrow"/>
                <w:sz w:val="16"/>
                <w:szCs w:val="16"/>
              </w:rPr>
            </w:pPr>
            <w:r w:rsidRPr="72998A9D">
              <w:rPr>
                <w:rFonts w:ascii="Arial Narrow" w:hAnsi="Arial Narrow"/>
                <w:sz w:val="16"/>
                <w:szCs w:val="16"/>
              </w:rPr>
              <w:t>5</w:t>
            </w:r>
          </w:p>
        </w:tc>
        <w:tc>
          <w:tcPr>
            <w:tcW w:w="2577" w:type="dxa"/>
            <w:tcBorders>
              <w:top w:val="single" w:sz="4" w:space="0" w:color="auto"/>
              <w:left w:val="single" w:sz="4" w:space="0" w:color="auto"/>
              <w:bottom w:val="single" w:sz="4" w:space="0" w:color="auto"/>
              <w:right w:val="single" w:sz="4" w:space="0" w:color="auto"/>
            </w:tcBorders>
          </w:tcPr>
          <w:p w14:paraId="3A19DB06" w14:textId="68B4EFE3" w:rsidR="72080A64" w:rsidRDefault="797EEDFD" w:rsidP="72080A64">
            <w:pPr>
              <w:rPr>
                <w:rFonts w:ascii="Arial Narrow" w:hAnsi="Arial Narrow"/>
                <w:sz w:val="16"/>
                <w:szCs w:val="16"/>
              </w:rPr>
            </w:pPr>
            <w:r w:rsidRPr="5692CBBC">
              <w:rPr>
                <w:rFonts w:ascii="Arial Narrow" w:hAnsi="Arial Narrow"/>
                <w:sz w:val="16"/>
                <w:szCs w:val="16"/>
              </w:rPr>
              <w:t xml:space="preserve">Removal </w:t>
            </w:r>
            <w:r w:rsidR="77546922" w:rsidRPr="5692CBBC">
              <w:rPr>
                <w:rFonts w:ascii="Arial Narrow" w:hAnsi="Arial Narrow"/>
                <w:sz w:val="16"/>
                <w:szCs w:val="16"/>
              </w:rPr>
              <w:t>as record included in LM-MAL-UND-0204</w:t>
            </w:r>
          </w:p>
        </w:tc>
      </w:tr>
      <w:tr w:rsidR="72080A64" w14:paraId="6A7CFEC3"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7BC25AB4" w14:textId="163265FD" w:rsidR="72080A64" w:rsidRDefault="76C01228" w:rsidP="6627BCEC">
            <w:pPr>
              <w:rPr>
                <w:rFonts w:ascii="Arial Narrow" w:hAnsi="Arial Narrow"/>
                <w:sz w:val="16"/>
                <w:szCs w:val="16"/>
              </w:rPr>
            </w:pPr>
            <w:r w:rsidRPr="6627BCEC">
              <w:rPr>
                <w:rFonts w:ascii="Arial Narrow" w:hAnsi="Arial Narrow"/>
                <w:sz w:val="16"/>
                <w:szCs w:val="16"/>
              </w:rPr>
              <w:t>13/11/24</w:t>
            </w:r>
          </w:p>
          <w:p w14:paraId="2DA86CD9" w14:textId="375A51D2" w:rsidR="72080A64" w:rsidRDefault="72080A64" w:rsidP="72080A64">
            <w:pPr>
              <w:rPr>
                <w:rFonts w:ascii="Arial Narrow" w:hAnsi="Arial Narrow"/>
                <w:sz w:val="16"/>
                <w:szCs w:val="16"/>
              </w:rPr>
            </w:pPr>
          </w:p>
        </w:tc>
        <w:tc>
          <w:tcPr>
            <w:tcW w:w="852" w:type="dxa"/>
            <w:tcBorders>
              <w:top w:val="single" w:sz="4" w:space="0" w:color="auto"/>
              <w:left w:val="single" w:sz="4" w:space="0" w:color="auto"/>
              <w:bottom w:val="single" w:sz="4" w:space="0" w:color="auto"/>
              <w:right w:val="single" w:sz="4" w:space="0" w:color="auto"/>
            </w:tcBorders>
          </w:tcPr>
          <w:p w14:paraId="69F19AE9" w14:textId="5A423502" w:rsidR="015A1759" w:rsidRDefault="015A1759" w:rsidP="015A1759">
            <w:pPr>
              <w:rPr>
                <w:rFonts w:ascii="Arial Narrow" w:hAnsi="Arial Narrow"/>
                <w:sz w:val="16"/>
                <w:szCs w:val="16"/>
              </w:rPr>
            </w:pPr>
            <w:r w:rsidRPr="015A1759">
              <w:rPr>
                <w:rFonts w:ascii="Arial Narrow" w:hAnsi="Arial Narrow"/>
                <w:sz w:val="16"/>
                <w:szCs w:val="16"/>
              </w:rPr>
              <w:t xml:space="preserve">Loddon Mallee </w:t>
            </w:r>
          </w:p>
        </w:tc>
        <w:tc>
          <w:tcPr>
            <w:tcW w:w="847" w:type="dxa"/>
            <w:tcBorders>
              <w:top w:val="single" w:sz="4" w:space="0" w:color="auto"/>
              <w:left w:val="single" w:sz="4" w:space="0" w:color="auto"/>
              <w:bottom w:val="single" w:sz="4" w:space="0" w:color="auto"/>
              <w:right w:val="single" w:sz="4" w:space="0" w:color="auto"/>
            </w:tcBorders>
          </w:tcPr>
          <w:p w14:paraId="0D4A3B54" w14:textId="5C3E9511" w:rsidR="015A1759" w:rsidRDefault="015A1759" w:rsidP="015A1759">
            <w:pPr>
              <w:rPr>
                <w:rFonts w:ascii="Arial Narrow" w:hAnsi="Arial Narrow"/>
                <w:sz w:val="16"/>
                <w:szCs w:val="16"/>
              </w:rPr>
            </w:pPr>
            <w:r w:rsidRPr="015A1759">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70A07A04" w14:textId="048D32A1" w:rsidR="72080A64" w:rsidRDefault="1C664DB7" w:rsidP="3B12BD67">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 xml:space="preserve">Swan Hill – </w:t>
            </w:r>
            <w:proofErr w:type="spellStart"/>
            <w:r w:rsidRPr="3B12BD67">
              <w:rPr>
                <w:rFonts w:ascii="Arial Narrow" w:eastAsia="Arial" w:hAnsi="Arial Narrow"/>
                <w:b w:val="0"/>
                <w:bCs w:val="0"/>
                <w:i w:val="0"/>
                <w:iCs w:val="0"/>
                <w:color w:val="383838"/>
                <w:sz w:val="16"/>
                <w:szCs w:val="16"/>
              </w:rPr>
              <w:t>Pental</w:t>
            </w:r>
            <w:proofErr w:type="spellEnd"/>
            <w:r w:rsidRPr="3B12BD67">
              <w:rPr>
                <w:rFonts w:ascii="Arial Narrow" w:eastAsia="Arial" w:hAnsi="Arial Narrow"/>
                <w:b w:val="0"/>
                <w:bCs w:val="0"/>
                <w:i w:val="0"/>
                <w:iCs w:val="0"/>
                <w:color w:val="383838"/>
                <w:sz w:val="16"/>
                <w:szCs w:val="16"/>
              </w:rPr>
              <w:t xml:space="preserve"> Island Floodway </w:t>
            </w:r>
          </w:p>
        </w:tc>
        <w:tc>
          <w:tcPr>
            <w:tcW w:w="992" w:type="dxa"/>
            <w:tcBorders>
              <w:top w:val="single" w:sz="4" w:space="0" w:color="auto"/>
              <w:left w:val="single" w:sz="4" w:space="0" w:color="auto"/>
              <w:bottom w:val="single" w:sz="4" w:space="0" w:color="auto"/>
              <w:right w:val="single" w:sz="4" w:space="0" w:color="auto"/>
            </w:tcBorders>
          </w:tcPr>
          <w:p w14:paraId="4F32C178" w14:textId="68AEFD25" w:rsidR="72080A64" w:rsidRDefault="5DF49C23" w:rsidP="2196F4BD">
            <w:pPr>
              <w:rPr>
                <w:rFonts w:ascii="Arial" w:eastAsia="Arial" w:hAnsi="Arial"/>
                <w:sz w:val="16"/>
                <w:szCs w:val="16"/>
              </w:rPr>
            </w:pPr>
            <w:r w:rsidRPr="2196F4BD">
              <w:rPr>
                <w:rFonts w:ascii="Arial" w:eastAsia="Arial" w:hAnsi="Arial"/>
                <w:sz w:val="16"/>
                <w:szCs w:val="16"/>
              </w:rPr>
              <w:t>LM-MAL-SWA-0026</w:t>
            </w:r>
          </w:p>
        </w:tc>
        <w:tc>
          <w:tcPr>
            <w:tcW w:w="849" w:type="dxa"/>
            <w:tcBorders>
              <w:top w:val="single" w:sz="4" w:space="0" w:color="auto"/>
              <w:left w:val="single" w:sz="4" w:space="0" w:color="auto"/>
              <w:bottom w:val="single" w:sz="4" w:space="0" w:color="auto"/>
              <w:right w:val="single" w:sz="4" w:space="0" w:color="auto"/>
            </w:tcBorders>
          </w:tcPr>
          <w:p w14:paraId="422AE750" w14:textId="2BEFDA3A" w:rsidR="72080A64" w:rsidRDefault="5DF49C23" w:rsidP="72080A64">
            <w:pPr>
              <w:rPr>
                <w:rFonts w:ascii="Arial Narrow" w:hAnsi="Arial Narrow"/>
                <w:sz w:val="16"/>
                <w:szCs w:val="16"/>
              </w:rPr>
            </w:pPr>
            <w:r w:rsidRPr="5BDF1A93">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1C30CDF1" w14:textId="5D9772D8" w:rsidR="72080A64" w:rsidRDefault="343EEA9B" w:rsidP="72080A64">
            <w:pPr>
              <w:rPr>
                <w:rFonts w:ascii="Arial Narrow" w:hAnsi="Arial Narrow"/>
                <w:sz w:val="16"/>
                <w:szCs w:val="16"/>
              </w:rPr>
            </w:pPr>
            <w:r w:rsidRPr="058309E8">
              <w:rPr>
                <w:rFonts w:ascii="Arial Narrow" w:hAnsi="Arial Narrow"/>
                <w:sz w:val="16"/>
                <w:szCs w:val="16"/>
              </w:rPr>
              <w:t>13km SE of Swan Hill</w:t>
            </w:r>
          </w:p>
        </w:tc>
        <w:tc>
          <w:tcPr>
            <w:tcW w:w="793" w:type="dxa"/>
            <w:tcBorders>
              <w:top w:val="single" w:sz="4" w:space="0" w:color="auto"/>
              <w:left w:val="single" w:sz="4" w:space="0" w:color="auto"/>
              <w:bottom w:val="single" w:sz="4" w:space="0" w:color="auto"/>
              <w:right w:val="single" w:sz="4" w:space="0" w:color="auto"/>
            </w:tcBorders>
          </w:tcPr>
          <w:p w14:paraId="2242FB0A" w14:textId="12E1FA94" w:rsidR="72080A64" w:rsidRDefault="604C4F49" w:rsidP="72080A64">
            <w:pPr>
              <w:spacing w:line="240" w:lineRule="auto"/>
              <w:rPr>
                <w:rFonts w:ascii="Arial Narrow" w:hAnsi="Arial Narrow"/>
                <w:sz w:val="16"/>
                <w:szCs w:val="16"/>
              </w:rPr>
            </w:pPr>
            <w:r w:rsidRPr="3D6251B9">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942B8BA" w14:textId="5EB78E85" w:rsidR="72080A64" w:rsidRDefault="5F05F4BF" w:rsidP="72080A64">
            <w:pPr>
              <w:spacing w:line="240" w:lineRule="auto"/>
              <w:rPr>
                <w:rFonts w:ascii="Arial Narrow" w:hAnsi="Arial Narrow"/>
                <w:sz w:val="16"/>
                <w:szCs w:val="16"/>
              </w:rPr>
            </w:pPr>
            <w:r w:rsidRPr="35B06741">
              <w:rPr>
                <w:rFonts w:ascii="Arial Narrow" w:hAnsi="Arial Narrow"/>
                <w:sz w:val="16"/>
                <w:szCs w:val="16"/>
              </w:rPr>
              <w:t>Mulching</w:t>
            </w:r>
          </w:p>
        </w:tc>
        <w:tc>
          <w:tcPr>
            <w:tcW w:w="1643" w:type="dxa"/>
            <w:tcBorders>
              <w:top w:val="single" w:sz="4" w:space="0" w:color="auto"/>
              <w:left w:val="single" w:sz="4" w:space="0" w:color="auto"/>
              <w:bottom w:val="single" w:sz="4" w:space="0" w:color="auto"/>
              <w:right w:val="single" w:sz="4" w:space="0" w:color="auto"/>
            </w:tcBorders>
          </w:tcPr>
          <w:p w14:paraId="7F9A04D5" w14:textId="63E701AB" w:rsidR="72080A64" w:rsidRDefault="5F05F4BF" w:rsidP="72080A64">
            <w:pPr>
              <w:rPr>
                <w:rFonts w:ascii="Arial Narrow" w:hAnsi="Arial Narrow"/>
                <w:sz w:val="16"/>
                <w:szCs w:val="16"/>
              </w:rPr>
            </w:pPr>
            <w:r w:rsidRPr="4A876AFD">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861E544" w14:textId="1CE2C4B5" w:rsidR="72080A64" w:rsidRDefault="5F05F4BF" w:rsidP="72080A64">
            <w:pPr>
              <w:spacing w:line="240" w:lineRule="auto"/>
              <w:rPr>
                <w:rFonts w:ascii="Arial Narrow" w:hAnsi="Arial Narrow"/>
                <w:sz w:val="16"/>
                <w:szCs w:val="16"/>
              </w:rPr>
            </w:pPr>
            <w:r w:rsidRPr="35B06741">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04FA73ED" w14:textId="227CD93E" w:rsidR="72080A64" w:rsidRDefault="5640DC2F" w:rsidP="72080A64">
            <w:pPr>
              <w:spacing w:line="240" w:lineRule="auto"/>
              <w:rPr>
                <w:rFonts w:ascii="Arial Narrow" w:hAnsi="Arial Narrow"/>
                <w:sz w:val="16"/>
                <w:szCs w:val="16"/>
              </w:rPr>
            </w:pPr>
            <w:r w:rsidRPr="2E095B78">
              <w:rPr>
                <w:rFonts w:ascii="Arial Narrow" w:hAnsi="Arial Narrow"/>
                <w:sz w:val="16"/>
                <w:szCs w:val="16"/>
              </w:rPr>
              <w:t>10.3</w:t>
            </w:r>
          </w:p>
        </w:tc>
        <w:tc>
          <w:tcPr>
            <w:tcW w:w="856" w:type="dxa"/>
            <w:tcBorders>
              <w:top w:val="single" w:sz="4" w:space="0" w:color="auto"/>
              <w:left w:val="single" w:sz="4" w:space="0" w:color="auto"/>
              <w:bottom w:val="single" w:sz="4" w:space="0" w:color="auto"/>
              <w:right w:val="single" w:sz="4" w:space="0" w:color="auto"/>
            </w:tcBorders>
          </w:tcPr>
          <w:p w14:paraId="336F6E2D" w14:textId="7DF69E0F" w:rsidR="72080A64" w:rsidRDefault="72080A64" w:rsidP="72080A64">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4B843E9B" w14:textId="00430F2A" w:rsidR="72080A64" w:rsidRDefault="1AAB170B" w:rsidP="72080A64">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C3C8C80" w14:textId="2D879C49" w:rsidR="72080A64" w:rsidRDefault="686B9E20" w:rsidP="72080A64">
            <w:pPr>
              <w:rPr>
                <w:rFonts w:ascii="Arial Narrow" w:hAnsi="Arial Narrow"/>
                <w:sz w:val="16"/>
                <w:szCs w:val="16"/>
              </w:rPr>
            </w:pPr>
            <w:r w:rsidRPr="4A876AFD">
              <w:rPr>
                <w:rFonts w:ascii="Arial Narrow" w:hAnsi="Arial Narrow"/>
                <w:sz w:val="16"/>
                <w:szCs w:val="16"/>
              </w:rPr>
              <w:t>Change</w:t>
            </w:r>
            <w:r w:rsidR="26DB6472" w:rsidRPr="4A876AFD">
              <w:rPr>
                <w:rFonts w:ascii="Arial Narrow" w:hAnsi="Arial Narrow"/>
                <w:sz w:val="16"/>
                <w:szCs w:val="16"/>
              </w:rPr>
              <w:t xml:space="preserve"> of fuel treatment type</w:t>
            </w:r>
            <w:r w:rsidRPr="4A876AFD">
              <w:rPr>
                <w:rFonts w:ascii="Arial Narrow" w:hAnsi="Arial Narrow"/>
                <w:sz w:val="16"/>
                <w:szCs w:val="16"/>
              </w:rPr>
              <w:t xml:space="preserve"> </w:t>
            </w:r>
            <w:r w:rsidR="10B3459B" w:rsidRPr="4A876AFD">
              <w:rPr>
                <w:rFonts w:ascii="Arial Narrow" w:hAnsi="Arial Narrow"/>
                <w:sz w:val="16"/>
                <w:szCs w:val="16"/>
              </w:rPr>
              <w:t>from pruning to mulching</w:t>
            </w:r>
          </w:p>
        </w:tc>
      </w:tr>
      <w:tr w:rsidR="72080A64" w14:paraId="131250F9"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1BDF07EE" w14:textId="18C6162E" w:rsidR="72080A64" w:rsidRDefault="76C01228" w:rsidP="6627BCEC">
            <w:pPr>
              <w:rPr>
                <w:rFonts w:ascii="Arial Narrow" w:hAnsi="Arial Narrow"/>
                <w:sz w:val="16"/>
                <w:szCs w:val="16"/>
              </w:rPr>
            </w:pPr>
            <w:r w:rsidRPr="6627BCEC">
              <w:rPr>
                <w:rFonts w:ascii="Arial Narrow" w:hAnsi="Arial Narrow"/>
                <w:sz w:val="16"/>
                <w:szCs w:val="16"/>
              </w:rPr>
              <w:t>13/11/24</w:t>
            </w:r>
          </w:p>
          <w:p w14:paraId="0420D4FD" w14:textId="151FCDBB" w:rsidR="72080A64" w:rsidRDefault="72080A64" w:rsidP="72080A64">
            <w:pPr>
              <w:rPr>
                <w:rFonts w:ascii="Arial Narrow" w:hAnsi="Arial Narrow"/>
                <w:sz w:val="16"/>
                <w:szCs w:val="16"/>
              </w:rPr>
            </w:pPr>
          </w:p>
        </w:tc>
        <w:tc>
          <w:tcPr>
            <w:tcW w:w="852" w:type="dxa"/>
            <w:tcBorders>
              <w:top w:val="single" w:sz="4" w:space="0" w:color="auto"/>
              <w:left w:val="single" w:sz="4" w:space="0" w:color="auto"/>
              <w:bottom w:val="single" w:sz="4" w:space="0" w:color="auto"/>
              <w:right w:val="single" w:sz="4" w:space="0" w:color="auto"/>
            </w:tcBorders>
          </w:tcPr>
          <w:p w14:paraId="6592EA65" w14:textId="36781B9D" w:rsidR="015A1759" w:rsidRDefault="015A1759" w:rsidP="015A1759">
            <w:pPr>
              <w:rPr>
                <w:rFonts w:ascii="Arial Narrow" w:hAnsi="Arial Narrow"/>
                <w:sz w:val="16"/>
                <w:szCs w:val="16"/>
              </w:rPr>
            </w:pPr>
            <w:r w:rsidRPr="015A1759">
              <w:rPr>
                <w:rFonts w:ascii="Arial Narrow" w:hAnsi="Arial Narrow"/>
                <w:sz w:val="16"/>
                <w:szCs w:val="16"/>
              </w:rPr>
              <w:t xml:space="preserve">Loddon Mallee </w:t>
            </w:r>
          </w:p>
        </w:tc>
        <w:tc>
          <w:tcPr>
            <w:tcW w:w="847" w:type="dxa"/>
            <w:tcBorders>
              <w:top w:val="single" w:sz="4" w:space="0" w:color="auto"/>
              <w:left w:val="single" w:sz="4" w:space="0" w:color="auto"/>
              <w:bottom w:val="single" w:sz="4" w:space="0" w:color="auto"/>
              <w:right w:val="single" w:sz="4" w:space="0" w:color="auto"/>
            </w:tcBorders>
          </w:tcPr>
          <w:p w14:paraId="455B7230" w14:textId="748FD63C" w:rsidR="015A1759" w:rsidRDefault="015A1759" w:rsidP="015A1759">
            <w:pPr>
              <w:rPr>
                <w:rFonts w:ascii="Arial Narrow" w:hAnsi="Arial Narrow"/>
                <w:sz w:val="16"/>
                <w:szCs w:val="16"/>
              </w:rPr>
            </w:pPr>
            <w:r w:rsidRPr="015A1759">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1B265461" w14:textId="2ECB6A07" w:rsidR="72080A64" w:rsidRDefault="7D328F60" w:rsidP="3B12BD67">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Messenger mailbox Tk – Northern Mallee- Break maintenance</w:t>
            </w:r>
          </w:p>
        </w:tc>
        <w:tc>
          <w:tcPr>
            <w:tcW w:w="992" w:type="dxa"/>
            <w:tcBorders>
              <w:top w:val="single" w:sz="4" w:space="0" w:color="auto"/>
              <w:left w:val="single" w:sz="4" w:space="0" w:color="auto"/>
              <w:bottom w:val="single" w:sz="4" w:space="0" w:color="auto"/>
              <w:right w:val="single" w:sz="4" w:space="0" w:color="auto"/>
            </w:tcBorders>
          </w:tcPr>
          <w:p w14:paraId="63F7B596" w14:textId="7796E418" w:rsidR="72080A64" w:rsidRDefault="7D328F60" w:rsidP="72080A64">
            <w:pPr>
              <w:rPr>
                <w:rFonts w:ascii="Arial Narrow" w:hAnsi="Arial Narrow"/>
                <w:sz w:val="16"/>
                <w:szCs w:val="16"/>
              </w:rPr>
            </w:pPr>
            <w:r w:rsidRPr="486BBB3E">
              <w:rPr>
                <w:rFonts w:ascii="Arial Narrow" w:hAnsi="Arial Narrow"/>
                <w:sz w:val="16"/>
                <w:szCs w:val="16"/>
              </w:rPr>
              <w:t>LM-MAL-HAT-0183</w:t>
            </w:r>
          </w:p>
        </w:tc>
        <w:tc>
          <w:tcPr>
            <w:tcW w:w="849" w:type="dxa"/>
            <w:tcBorders>
              <w:top w:val="single" w:sz="4" w:space="0" w:color="auto"/>
              <w:left w:val="single" w:sz="4" w:space="0" w:color="auto"/>
              <w:bottom w:val="single" w:sz="4" w:space="0" w:color="auto"/>
              <w:right w:val="single" w:sz="4" w:space="0" w:color="auto"/>
            </w:tcBorders>
          </w:tcPr>
          <w:p w14:paraId="489423CA" w14:textId="0B48CA0E" w:rsidR="72080A64" w:rsidRDefault="7D328F60" w:rsidP="72080A64">
            <w:pPr>
              <w:rPr>
                <w:rFonts w:ascii="Arial Narrow" w:hAnsi="Arial Narrow"/>
                <w:sz w:val="16"/>
                <w:szCs w:val="16"/>
              </w:rPr>
            </w:pPr>
            <w:r w:rsidRPr="1784B701">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0A4D8A14" w14:textId="471976DE" w:rsidR="72080A64" w:rsidRDefault="582E3345" w:rsidP="72080A64">
            <w:pPr>
              <w:rPr>
                <w:rFonts w:ascii="Arial Narrow" w:hAnsi="Arial Narrow"/>
                <w:sz w:val="16"/>
                <w:szCs w:val="16"/>
              </w:rPr>
            </w:pPr>
            <w:r w:rsidRPr="30FE858C">
              <w:rPr>
                <w:rFonts w:ascii="Arial Narrow" w:hAnsi="Arial Narrow"/>
                <w:sz w:val="16"/>
                <w:szCs w:val="16"/>
              </w:rPr>
              <w:t>19.5km E of Hattah</w:t>
            </w:r>
          </w:p>
        </w:tc>
        <w:tc>
          <w:tcPr>
            <w:tcW w:w="793" w:type="dxa"/>
            <w:tcBorders>
              <w:top w:val="single" w:sz="4" w:space="0" w:color="auto"/>
              <w:left w:val="single" w:sz="4" w:space="0" w:color="auto"/>
              <w:bottom w:val="single" w:sz="4" w:space="0" w:color="auto"/>
              <w:right w:val="single" w:sz="4" w:space="0" w:color="auto"/>
            </w:tcBorders>
          </w:tcPr>
          <w:p w14:paraId="63B94328" w14:textId="70B7C484" w:rsidR="72080A64" w:rsidRDefault="61F77FC2" w:rsidP="72080A64">
            <w:pPr>
              <w:spacing w:line="240" w:lineRule="auto"/>
              <w:rPr>
                <w:rFonts w:ascii="Arial Narrow" w:hAnsi="Arial Narrow"/>
                <w:sz w:val="16"/>
                <w:szCs w:val="16"/>
              </w:rPr>
            </w:pPr>
            <w:r w:rsidRPr="2196F4BD">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5E278059" w14:textId="476EEFCB" w:rsidR="72080A64" w:rsidRDefault="38B0AAC0" w:rsidP="72080A64">
            <w:pPr>
              <w:spacing w:line="240" w:lineRule="auto"/>
              <w:rPr>
                <w:rFonts w:ascii="Arial Narrow" w:hAnsi="Arial Narrow"/>
                <w:sz w:val="16"/>
                <w:szCs w:val="16"/>
              </w:rPr>
            </w:pPr>
            <w:r w:rsidRPr="30FE858C">
              <w:rPr>
                <w:rFonts w:ascii="Arial Narrow" w:hAnsi="Arial Narrow"/>
                <w:sz w:val="16"/>
                <w:szCs w:val="16"/>
              </w:rPr>
              <w:t>Mulching</w:t>
            </w:r>
          </w:p>
        </w:tc>
        <w:tc>
          <w:tcPr>
            <w:tcW w:w="1643" w:type="dxa"/>
            <w:tcBorders>
              <w:top w:val="single" w:sz="4" w:space="0" w:color="auto"/>
              <w:left w:val="single" w:sz="4" w:space="0" w:color="auto"/>
              <w:bottom w:val="single" w:sz="4" w:space="0" w:color="auto"/>
              <w:right w:val="single" w:sz="4" w:space="0" w:color="auto"/>
            </w:tcBorders>
          </w:tcPr>
          <w:p w14:paraId="49532240" w14:textId="1CA4E681" w:rsidR="72080A64" w:rsidRDefault="38B0AAC0" w:rsidP="72080A64">
            <w:pPr>
              <w:rPr>
                <w:rFonts w:ascii="Arial Narrow" w:hAnsi="Arial Narrow"/>
                <w:sz w:val="16"/>
                <w:szCs w:val="16"/>
              </w:rPr>
            </w:pPr>
            <w:r w:rsidRPr="30FE858C">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72C0C6BB" w14:textId="57665B6B" w:rsidR="72080A64" w:rsidRDefault="38B0AAC0" w:rsidP="72080A64">
            <w:pPr>
              <w:spacing w:line="240" w:lineRule="auto"/>
              <w:rPr>
                <w:rFonts w:ascii="Arial Narrow" w:hAnsi="Arial Narrow"/>
                <w:sz w:val="16"/>
                <w:szCs w:val="16"/>
              </w:rPr>
            </w:pPr>
            <w:r w:rsidRPr="12C2E68F">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C638E91" w14:textId="36285025" w:rsidR="72080A64" w:rsidRDefault="066E9651" w:rsidP="72080A64">
            <w:pPr>
              <w:spacing w:line="240" w:lineRule="auto"/>
              <w:rPr>
                <w:rFonts w:ascii="Arial Narrow" w:hAnsi="Arial Narrow"/>
                <w:sz w:val="16"/>
                <w:szCs w:val="16"/>
              </w:rPr>
            </w:pPr>
            <w:r w:rsidRPr="5BDF1A93">
              <w:rPr>
                <w:rFonts w:ascii="Arial Narrow" w:hAnsi="Arial Narrow"/>
                <w:sz w:val="16"/>
                <w:szCs w:val="16"/>
              </w:rPr>
              <w:t>3.6</w:t>
            </w:r>
          </w:p>
        </w:tc>
        <w:tc>
          <w:tcPr>
            <w:tcW w:w="856" w:type="dxa"/>
            <w:tcBorders>
              <w:top w:val="single" w:sz="4" w:space="0" w:color="auto"/>
              <w:left w:val="single" w:sz="4" w:space="0" w:color="auto"/>
              <w:bottom w:val="single" w:sz="4" w:space="0" w:color="auto"/>
              <w:right w:val="single" w:sz="4" w:space="0" w:color="auto"/>
            </w:tcBorders>
          </w:tcPr>
          <w:p w14:paraId="123E17AA" w14:textId="33701A09" w:rsidR="72080A64" w:rsidRDefault="72080A64" w:rsidP="72080A64">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665E1369" w14:textId="67C66DB6" w:rsidR="72080A64" w:rsidRDefault="49BB7D31" w:rsidP="72080A64">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E59DDFB" w14:textId="37286837" w:rsidR="72080A64" w:rsidRDefault="67CBE5B2" w:rsidP="1DF03876">
            <w:pPr>
              <w:rPr>
                <w:rFonts w:ascii="Arial" w:eastAsia="Arial" w:hAnsi="Arial"/>
                <w:sz w:val="16"/>
                <w:szCs w:val="16"/>
              </w:rPr>
            </w:pPr>
            <w:r w:rsidRPr="1DF03876">
              <w:rPr>
                <w:rFonts w:ascii="Arial" w:eastAsia="Arial" w:hAnsi="Arial"/>
                <w:sz w:val="16"/>
                <w:szCs w:val="16"/>
              </w:rPr>
              <w:t>assessment of fuels deeming a need to bring forward for earlier than expected delivery</w:t>
            </w:r>
          </w:p>
          <w:p w14:paraId="2C88324F" w14:textId="07701654" w:rsidR="72080A64" w:rsidRDefault="72080A64" w:rsidP="72080A64">
            <w:pPr>
              <w:rPr>
                <w:rFonts w:ascii="Arial Narrow" w:hAnsi="Arial Narrow"/>
                <w:sz w:val="16"/>
                <w:szCs w:val="16"/>
              </w:rPr>
            </w:pPr>
          </w:p>
        </w:tc>
      </w:tr>
      <w:tr w:rsidR="72080A64" w14:paraId="26649001"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308F28C5" w14:textId="233C0B38" w:rsidR="72080A64" w:rsidRDefault="76C01228" w:rsidP="6627BCEC">
            <w:pPr>
              <w:rPr>
                <w:rFonts w:ascii="Arial Narrow" w:hAnsi="Arial Narrow"/>
                <w:sz w:val="16"/>
                <w:szCs w:val="16"/>
              </w:rPr>
            </w:pPr>
            <w:r w:rsidRPr="6627BCEC">
              <w:rPr>
                <w:rFonts w:ascii="Arial Narrow" w:hAnsi="Arial Narrow"/>
                <w:sz w:val="16"/>
                <w:szCs w:val="16"/>
              </w:rPr>
              <w:t>13/11/24</w:t>
            </w:r>
          </w:p>
          <w:p w14:paraId="0A396B17" w14:textId="44F5F573" w:rsidR="72080A64" w:rsidRDefault="72080A64" w:rsidP="72080A64">
            <w:pPr>
              <w:rPr>
                <w:rFonts w:ascii="Arial Narrow" w:hAnsi="Arial Narrow"/>
                <w:sz w:val="16"/>
                <w:szCs w:val="16"/>
              </w:rPr>
            </w:pPr>
          </w:p>
        </w:tc>
        <w:tc>
          <w:tcPr>
            <w:tcW w:w="852" w:type="dxa"/>
            <w:tcBorders>
              <w:top w:val="single" w:sz="4" w:space="0" w:color="auto"/>
              <w:left w:val="single" w:sz="4" w:space="0" w:color="auto"/>
              <w:bottom w:val="single" w:sz="4" w:space="0" w:color="auto"/>
              <w:right w:val="single" w:sz="4" w:space="0" w:color="auto"/>
            </w:tcBorders>
          </w:tcPr>
          <w:p w14:paraId="68BF6220" w14:textId="51F0E101" w:rsidR="015A1759" w:rsidRDefault="015A1759" w:rsidP="015A1759">
            <w:pPr>
              <w:rPr>
                <w:rFonts w:ascii="Arial Narrow" w:hAnsi="Arial Narrow"/>
                <w:sz w:val="16"/>
                <w:szCs w:val="16"/>
              </w:rPr>
            </w:pPr>
            <w:r w:rsidRPr="015A1759">
              <w:rPr>
                <w:rFonts w:ascii="Arial Narrow" w:hAnsi="Arial Narrow"/>
                <w:sz w:val="16"/>
                <w:szCs w:val="16"/>
              </w:rPr>
              <w:t xml:space="preserve">Loddon Mallee </w:t>
            </w:r>
          </w:p>
        </w:tc>
        <w:tc>
          <w:tcPr>
            <w:tcW w:w="847" w:type="dxa"/>
            <w:tcBorders>
              <w:top w:val="single" w:sz="4" w:space="0" w:color="auto"/>
              <w:left w:val="single" w:sz="4" w:space="0" w:color="auto"/>
              <w:bottom w:val="single" w:sz="4" w:space="0" w:color="auto"/>
              <w:right w:val="single" w:sz="4" w:space="0" w:color="auto"/>
            </w:tcBorders>
          </w:tcPr>
          <w:p w14:paraId="331F6108" w14:textId="71F1F439" w:rsidR="015A1759" w:rsidRDefault="015A1759" w:rsidP="015A1759">
            <w:pPr>
              <w:rPr>
                <w:rFonts w:ascii="Arial Narrow" w:hAnsi="Arial Narrow"/>
                <w:sz w:val="16"/>
                <w:szCs w:val="16"/>
              </w:rPr>
            </w:pPr>
            <w:r w:rsidRPr="015A1759">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2901B673" w14:textId="3A440A34" w:rsidR="72080A64" w:rsidRDefault="7075878F" w:rsidP="3B12BD67">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 xml:space="preserve">Hattah – Zig </w:t>
            </w:r>
            <w:r w:rsidRPr="3B12BD67">
              <w:rPr>
                <w:rFonts w:ascii="Arial Narrow" w:eastAsia="Arial" w:hAnsi="Arial Narrow"/>
                <w:b w:val="0"/>
                <w:bCs w:val="0"/>
                <w:i w:val="0"/>
                <w:iCs w:val="0"/>
                <w:color w:val="383838"/>
                <w:sz w:val="16"/>
                <w:szCs w:val="16"/>
              </w:rPr>
              <w:lastRenderedPageBreak/>
              <w:t>Zag Tk</w:t>
            </w:r>
          </w:p>
        </w:tc>
        <w:tc>
          <w:tcPr>
            <w:tcW w:w="992" w:type="dxa"/>
            <w:tcBorders>
              <w:top w:val="single" w:sz="4" w:space="0" w:color="auto"/>
              <w:left w:val="single" w:sz="4" w:space="0" w:color="auto"/>
              <w:bottom w:val="single" w:sz="4" w:space="0" w:color="auto"/>
              <w:right w:val="single" w:sz="4" w:space="0" w:color="auto"/>
            </w:tcBorders>
          </w:tcPr>
          <w:p w14:paraId="36831372" w14:textId="6BEBE3B8" w:rsidR="72080A64" w:rsidRDefault="7075878F" w:rsidP="72080A64">
            <w:pPr>
              <w:rPr>
                <w:rFonts w:ascii="Arial Narrow" w:hAnsi="Arial Narrow"/>
                <w:sz w:val="16"/>
                <w:szCs w:val="16"/>
              </w:rPr>
            </w:pPr>
            <w:r w:rsidRPr="25BDE8C0">
              <w:rPr>
                <w:rFonts w:ascii="Arial Narrow" w:hAnsi="Arial Narrow"/>
                <w:sz w:val="16"/>
                <w:szCs w:val="16"/>
              </w:rPr>
              <w:lastRenderedPageBreak/>
              <w:t>LM-MAL-HAT-0187</w:t>
            </w:r>
          </w:p>
        </w:tc>
        <w:tc>
          <w:tcPr>
            <w:tcW w:w="849" w:type="dxa"/>
            <w:tcBorders>
              <w:top w:val="single" w:sz="4" w:space="0" w:color="auto"/>
              <w:left w:val="single" w:sz="4" w:space="0" w:color="auto"/>
              <w:bottom w:val="single" w:sz="4" w:space="0" w:color="auto"/>
              <w:right w:val="single" w:sz="4" w:space="0" w:color="auto"/>
            </w:tcBorders>
          </w:tcPr>
          <w:p w14:paraId="7265AA33" w14:textId="54B0D953" w:rsidR="72080A64" w:rsidRDefault="187FD7F7" w:rsidP="72080A64">
            <w:pPr>
              <w:rPr>
                <w:rFonts w:ascii="Arial Narrow" w:hAnsi="Arial Narrow"/>
                <w:sz w:val="16"/>
                <w:szCs w:val="16"/>
              </w:rPr>
            </w:pPr>
            <w:r w:rsidRPr="1784B701">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2B1E6795" w14:textId="67BA84ED" w:rsidR="72080A64" w:rsidRDefault="4A132FEF" w:rsidP="72080A64">
            <w:pPr>
              <w:rPr>
                <w:rFonts w:ascii="Arial Narrow" w:hAnsi="Arial Narrow"/>
                <w:sz w:val="16"/>
                <w:szCs w:val="16"/>
              </w:rPr>
            </w:pPr>
            <w:r w:rsidRPr="2E71299A">
              <w:rPr>
                <w:rFonts w:ascii="Arial Narrow" w:hAnsi="Arial Narrow"/>
                <w:sz w:val="16"/>
                <w:szCs w:val="16"/>
              </w:rPr>
              <w:t>9km S of Hattah</w:t>
            </w:r>
          </w:p>
        </w:tc>
        <w:tc>
          <w:tcPr>
            <w:tcW w:w="793" w:type="dxa"/>
            <w:tcBorders>
              <w:top w:val="single" w:sz="4" w:space="0" w:color="auto"/>
              <w:left w:val="single" w:sz="4" w:space="0" w:color="auto"/>
              <w:bottom w:val="single" w:sz="4" w:space="0" w:color="auto"/>
              <w:right w:val="single" w:sz="4" w:space="0" w:color="auto"/>
            </w:tcBorders>
          </w:tcPr>
          <w:p w14:paraId="709AEDFC" w14:textId="0326DC03" w:rsidR="72080A64" w:rsidRDefault="5602B94C" w:rsidP="72080A64">
            <w:pPr>
              <w:spacing w:line="240" w:lineRule="auto"/>
              <w:rPr>
                <w:rFonts w:ascii="Arial Narrow" w:hAnsi="Arial Narrow"/>
                <w:sz w:val="16"/>
                <w:szCs w:val="16"/>
              </w:rPr>
            </w:pPr>
            <w:r w:rsidRPr="2196F4BD">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DFC6DAF" w14:textId="7C2B60EB" w:rsidR="72080A64" w:rsidRDefault="359B18E8" w:rsidP="609766A0">
            <w:pPr>
              <w:spacing w:line="240" w:lineRule="auto"/>
              <w:rPr>
                <w:rFonts w:ascii="Arial Narrow" w:hAnsi="Arial Narrow"/>
                <w:sz w:val="16"/>
                <w:szCs w:val="16"/>
              </w:rPr>
            </w:pPr>
            <w:r w:rsidRPr="609766A0">
              <w:rPr>
                <w:rFonts w:ascii="Arial Narrow" w:hAnsi="Arial Narrow"/>
                <w:sz w:val="16"/>
                <w:szCs w:val="16"/>
              </w:rPr>
              <w:t>Mulching</w:t>
            </w:r>
          </w:p>
          <w:p w14:paraId="39A4AC2D" w14:textId="2BA7CC53" w:rsidR="72080A64" w:rsidRDefault="72080A64" w:rsidP="72080A64">
            <w:pPr>
              <w:spacing w:line="240" w:lineRule="auto"/>
              <w:rPr>
                <w:rFonts w:ascii="Arial Narrow" w:hAnsi="Arial Narrow"/>
                <w:sz w:val="16"/>
                <w:szCs w:val="16"/>
              </w:rPr>
            </w:pPr>
          </w:p>
        </w:tc>
        <w:tc>
          <w:tcPr>
            <w:tcW w:w="1643" w:type="dxa"/>
            <w:tcBorders>
              <w:top w:val="single" w:sz="4" w:space="0" w:color="auto"/>
              <w:left w:val="single" w:sz="4" w:space="0" w:color="auto"/>
              <w:bottom w:val="single" w:sz="4" w:space="0" w:color="auto"/>
              <w:right w:val="single" w:sz="4" w:space="0" w:color="auto"/>
            </w:tcBorders>
          </w:tcPr>
          <w:p w14:paraId="3C826690" w14:textId="2B7B924C" w:rsidR="72080A64" w:rsidRDefault="4A544C8D" w:rsidP="72080A64">
            <w:pPr>
              <w:rPr>
                <w:rFonts w:ascii="Arial Narrow" w:hAnsi="Arial Narrow"/>
                <w:sz w:val="16"/>
                <w:szCs w:val="16"/>
              </w:rPr>
            </w:pPr>
            <w:r w:rsidRPr="0CD7DDEA">
              <w:rPr>
                <w:rFonts w:ascii="Arial Narrow" w:hAnsi="Arial Narrow"/>
                <w:sz w:val="16"/>
                <w:szCs w:val="16"/>
              </w:rPr>
              <w:t xml:space="preserve">To provide bushfire protection by reducing </w:t>
            </w:r>
            <w:r w:rsidRPr="0CD7DDEA">
              <w:rPr>
                <w:rFonts w:ascii="Arial Narrow" w:hAnsi="Arial Narrow"/>
                <w:sz w:val="16"/>
                <w:szCs w:val="16"/>
              </w:rPr>
              <w:lastRenderedPageBreak/>
              <w:t>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0A70E3A5" w14:textId="2198F29D" w:rsidR="72080A64" w:rsidRDefault="4A544C8D" w:rsidP="72080A64">
            <w:pPr>
              <w:spacing w:line="240" w:lineRule="auto"/>
              <w:rPr>
                <w:rFonts w:ascii="Arial Narrow" w:hAnsi="Arial Narrow"/>
                <w:sz w:val="16"/>
                <w:szCs w:val="16"/>
              </w:rPr>
            </w:pPr>
            <w:r w:rsidRPr="0CD7DDEA">
              <w:rPr>
                <w:rFonts w:ascii="Arial Narrow" w:hAnsi="Arial Narrow"/>
                <w:sz w:val="16"/>
                <w:szCs w:val="16"/>
              </w:rPr>
              <w:lastRenderedPageBreak/>
              <w:t>LMZ</w:t>
            </w:r>
          </w:p>
        </w:tc>
        <w:tc>
          <w:tcPr>
            <w:tcW w:w="857" w:type="dxa"/>
            <w:tcBorders>
              <w:top w:val="single" w:sz="4" w:space="0" w:color="auto"/>
              <w:left w:val="single" w:sz="4" w:space="0" w:color="auto"/>
              <w:bottom w:val="single" w:sz="4" w:space="0" w:color="auto"/>
              <w:right w:val="single" w:sz="4" w:space="0" w:color="auto"/>
            </w:tcBorders>
          </w:tcPr>
          <w:p w14:paraId="1C2CC824" w14:textId="6A83026A" w:rsidR="72080A64" w:rsidRDefault="4F5C7421" w:rsidP="72080A64">
            <w:pPr>
              <w:spacing w:line="240" w:lineRule="auto"/>
              <w:rPr>
                <w:rFonts w:ascii="Arial Narrow" w:hAnsi="Arial Narrow"/>
                <w:sz w:val="16"/>
                <w:szCs w:val="16"/>
              </w:rPr>
            </w:pPr>
            <w:r w:rsidRPr="5BDF1A93">
              <w:rPr>
                <w:rFonts w:ascii="Arial Narrow" w:hAnsi="Arial Narrow"/>
                <w:sz w:val="16"/>
                <w:szCs w:val="16"/>
              </w:rPr>
              <w:t>2.76</w:t>
            </w:r>
          </w:p>
        </w:tc>
        <w:tc>
          <w:tcPr>
            <w:tcW w:w="856" w:type="dxa"/>
            <w:tcBorders>
              <w:top w:val="single" w:sz="4" w:space="0" w:color="auto"/>
              <w:left w:val="single" w:sz="4" w:space="0" w:color="auto"/>
              <w:bottom w:val="single" w:sz="4" w:space="0" w:color="auto"/>
              <w:right w:val="single" w:sz="4" w:space="0" w:color="auto"/>
            </w:tcBorders>
          </w:tcPr>
          <w:p w14:paraId="7B042C10" w14:textId="4EC5BF21" w:rsidR="72080A64" w:rsidRDefault="72080A64" w:rsidP="72080A64">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316D2583" w14:textId="65124E13" w:rsidR="72080A64" w:rsidRDefault="49BB7D31" w:rsidP="72080A64">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B0634A6" w14:textId="603B019D" w:rsidR="72080A64" w:rsidRDefault="67CBE5B2" w:rsidP="1DF03876">
            <w:pPr>
              <w:rPr>
                <w:rFonts w:ascii="Arial" w:eastAsia="Arial" w:hAnsi="Arial"/>
                <w:sz w:val="16"/>
                <w:szCs w:val="16"/>
              </w:rPr>
            </w:pPr>
            <w:r w:rsidRPr="1DF03876">
              <w:rPr>
                <w:rFonts w:ascii="Arial" w:eastAsia="Arial" w:hAnsi="Arial"/>
                <w:sz w:val="16"/>
                <w:szCs w:val="16"/>
              </w:rPr>
              <w:t xml:space="preserve">assessment of fuels deeming a need to bring forward for earlier </w:t>
            </w:r>
            <w:r w:rsidRPr="1DF03876">
              <w:rPr>
                <w:rFonts w:ascii="Arial" w:eastAsia="Arial" w:hAnsi="Arial"/>
                <w:sz w:val="16"/>
                <w:szCs w:val="16"/>
              </w:rPr>
              <w:lastRenderedPageBreak/>
              <w:t>than expected delivery</w:t>
            </w:r>
          </w:p>
          <w:p w14:paraId="0559B063" w14:textId="14D79395" w:rsidR="72080A64" w:rsidRDefault="72080A64" w:rsidP="72080A64">
            <w:pPr>
              <w:rPr>
                <w:rFonts w:ascii="Arial Narrow" w:hAnsi="Arial Narrow"/>
                <w:sz w:val="16"/>
                <w:szCs w:val="16"/>
              </w:rPr>
            </w:pPr>
          </w:p>
        </w:tc>
      </w:tr>
      <w:tr w:rsidR="72080A64" w14:paraId="367943E0"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4FE420BF" w14:textId="6550642D" w:rsidR="72080A64" w:rsidRDefault="76C01228" w:rsidP="6627BCEC">
            <w:pPr>
              <w:rPr>
                <w:rFonts w:ascii="Arial Narrow" w:hAnsi="Arial Narrow"/>
                <w:sz w:val="16"/>
                <w:szCs w:val="16"/>
              </w:rPr>
            </w:pPr>
            <w:r w:rsidRPr="6627BCEC">
              <w:rPr>
                <w:rFonts w:ascii="Arial Narrow" w:hAnsi="Arial Narrow"/>
                <w:sz w:val="16"/>
                <w:szCs w:val="16"/>
              </w:rPr>
              <w:lastRenderedPageBreak/>
              <w:t>13/11/24</w:t>
            </w:r>
          </w:p>
          <w:p w14:paraId="06BDBBAE" w14:textId="12A6F746" w:rsidR="72080A64" w:rsidRDefault="72080A64" w:rsidP="72080A64">
            <w:pPr>
              <w:rPr>
                <w:rFonts w:ascii="Arial Narrow" w:hAnsi="Arial Narrow"/>
                <w:sz w:val="16"/>
                <w:szCs w:val="16"/>
              </w:rPr>
            </w:pPr>
          </w:p>
        </w:tc>
        <w:tc>
          <w:tcPr>
            <w:tcW w:w="852" w:type="dxa"/>
            <w:tcBorders>
              <w:top w:val="single" w:sz="4" w:space="0" w:color="auto"/>
              <w:left w:val="single" w:sz="4" w:space="0" w:color="auto"/>
              <w:bottom w:val="single" w:sz="4" w:space="0" w:color="auto"/>
              <w:right w:val="single" w:sz="4" w:space="0" w:color="auto"/>
            </w:tcBorders>
          </w:tcPr>
          <w:p w14:paraId="47E8D445" w14:textId="2D07AD2D" w:rsidR="015A1759" w:rsidRDefault="015A1759" w:rsidP="015A1759">
            <w:pPr>
              <w:rPr>
                <w:rFonts w:ascii="Arial Narrow" w:hAnsi="Arial Narrow"/>
                <w:sz w:val="16"/>
                <w:szCs w:val="16"/>
              </w:rPr>
            </w:pPr>
            <w:r w:rsidRPr="015A1759">
              <w:rPr>
                <w:rFonts w:ascii="Arial Narrow" w:hAnsi="Arial Narrow"/>
                <w:sz w:val="16"/>
                <w:szCs w:val="16"/>
              </w:rPr>
              <w:t xml:space="preserve">Loddon Mallee </w:t>
            </w:r>
          </w:p>
        </w:tc>
        <w:tc>
          <w:tcPr>
            <w:tcW w:w="847" w:type="dxa"/>
            <w:tcBorders>
              <w:top w:val="single" w:sz="4" w:space="0" w:color="auto"/>
              <w:left w:val="single" w:sz="4" w:space="0" w:color="auto"/>
              <w:bottom w:val="single" w:sz="4" w:space="0" w:color="auto"/>
              <w:right w:val="single" w:sz="4" w:space="0" w:color="auto"/>
            </w:tcBorders>
          </w:tcPr>
          <w:p w14:paraId="580224D5" w14:textId="3F319B72" w:rsidR="015A1759" w:rsidRDefault="015A1759" w:rsidP="015A1759">
            <w:pPr>
              <w:rPr>
                <w:rFonts w:ascii="Arial Narrow" w:hAnsi="Arial Narrow"/>
                <w:sz w:val="16"/>
                <w:szCs w:val="16"/>
              </w:rPr>
            </w:pPr>
            <w:r w:rsidRPr="015A1759">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1E826428" w14:textId="6DA15044" w:rsidR="72080A64" w:rsidRDefault="72A8323E" w:rsidP="3B12BD67">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Hattah – Raak Tk</w:t>
            </w:r>
          </w:p>
        </w:tc>
        <w:tc>
          <w:tcPr>
            <w:tcW w:w="992" w:type="dxa"/>
            <w:tcBorders>
              <w:top w:val="single" w:sz="4" w:space="0" w:color="auto"/>
              <w:left w:val="single" w:sz="4" w:space="0" w:color="auto"/>
              <w:bottom w:val="single" w:sz="4" w:space="0" w:color="auto"/>
              <w:right w:val="single" w:sz="4" w:space="0" w:color="auto"/>
            </w:tcBorders>
          </w:tcPr>
          <w:p w14:paraId="2E5E70A9" w14:textId="7FAD8CF9" w:rsidR="72080A64" w:rsidRDefault="72A8323E" w:rsidP="72080A64">
            <w:pPr>
              <w:rPr>
                <w:rFonts w:ascii="Arial Narrow" w:hAnsi="Arial Narrow"/>
                <w:sz w:val="16"/>
                <w:szCs w:val="16"/>
              </w:rPr>
            </w:pPr>
            <w:r w:rsidRPr="5AFF5C5D">
              <w:rPr>
                <w:rFonts w:ascii="Arial Narrow" w:hAnsi="Arial Narrow"/>
                <w:sz w:val="16"/>
                <w:szCs w:val="16"/>
              </w:rPr>
              <w:t>LM-MAL-HAT-0188</w:t>
            </w:r>
          </w:p>
        </w:tc>
        <w:tc>
          <w:tcPr>
            <w:tcW w:w="849" w:type="dxa"/>
            <w:tcBorders>
              <w:top w:val="single" w:sz="4" w:space="0" w:color="auto"/>
              <w:left w:val="single" w:sz="4" w:space="0" w:color="auto"/>
              <w:bottom w:val="single" w:sz="4" w:space="0" w:color="auto"/>
              <w:right w:val="single" w:sz="4" w:space="0" w:color="auto"/>
            </w:tcBorders>
          </w:tcPr>
          <w:p w14:paraId="1FDFB14D" w14:textId="46DECCC6" w:rsidR="72080A64" w:rsidRDefault="5FD1265F" w:rsidP="1784B701">
            <w:pPr>
              <w:rPr>
                <w:rFonts w:ascii="Arial Narrow" w:hAnsi="Arial Narrow"/>
                <w:sz w:val="16"/>
                <w:szCs w:val="16"/>
              </w:rPr>
            </w:pPr>
            <w:r w:rsidRPr="1784B701">
              <w:rPr>
                <w:rFonts w:ascii="Arial Narrow" w:hAnsi="Arial Narrow"/>
                <w:sz w:val="16"/>
                <w:szCs w:val="16"/>
              </w:rPr>
              <w:t>2024/25</w:t>
            </w:r>
          </w:p>
          <w:p w14:paraId="015DF444" w14:textId="2A36AFC5" w:rsidR="72080A64" w:rsidRDefault="72080A64" w:rsidP="72080A64">
            <w:pPr>
              <w:rPr>
                <w:rFonts w:ascii="Arial Narrow" w:hAnsi="Arial Narrow"/>
                <w:sz w:val="16"/>
                <w:szCs w:val="16"/>
              </w:rPr>
            </w:pPr>
          </w:p>
        </w:tc>
        <w:tc>
          <w:tcPr>
            <w:tcW w:w="928" w:type="dxa"/>
            <w:tcBorders>
              <w:top w:val="single" w:sz="4" w:space="0" w:color="auto"/>
              <w:left w:val="single" w:sz="4" w:space="0" w:color="auto"/>
              <w:bottom w:val="single" w:sz="4" w:space="0" w:color="auto"/>
              <w:right w:val="single" w:sz="4" w:space="0" w:color="auto"/>
            </w:tcBorders>
          </w:tcPr>
          <w:p w14:paraId="126D3087" w14:textId="5E06001A" w:rsidR="72080A64" w:rsidRDefault="5E5211DD" w:rsidP="72080A64">
            <w:pPr>
              <w:rPr>
                <w:rFonts w:ascii="Arial Narrow" w:hAnsi="Arial Narrow"/>
                <w:sz w:val="16"/>
                <w:szCs w:val="16"/>
              </w:rPr>
            </w:pPr>
            <w:r w:rsidRPr="5F7DCBB3">
              <w:rPr>
                <w:rFonts w:ascii="Arial Narrow" w:hAnsi="Arial Narrow"/>
                <w:sz w:val="16"/>
                <w:szCs w:val="16"/>
              </w:rPr>
              <w:t>8km S of Colignan</w:t>
            </w:r>
          </w:p>
        </w:tc>
        <w:tc>
          <w:tcPr>
            <w:tcW w:w="793" w:type="dxa"/>
            <w:tcBorders>
              <w:top w:val="single" w:sz="4" w:space="0" w:color="auto"/>
              <w:left w:val="single" w:sz="4" w:space="0" w:color="auto"/>
              <w:bottom w:val="single" w:sz="4" w:space="0" w:color="auto"/>
              <w:right w:val="single" w:sz="4" w:space="0" w:color="auto"/>
            </w:tcBorders>
          </w:tcPr>
          <w:p w14:paraId="3BC84579" w14:textId="08C9A244" w:rsidR="72080A64" w:rsidRDefault="38E896EC" w:rsidP="72080A64">
            <w:pPr>
              <w:spacing w:line="240" w:lineRule="auto"/>
              <w:rPr>
                <w:rFonts w:ascii="Arial Narrow" w:hAnsi="Arial Narrow"/>
                <w:sz w:val="16"/>
                <w:szCs w:val="16"/>
              </w:rPr>
            </w:pPr>
            <w:r w:rsidRPr="2196F4BD">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5EDBD1E" w14:textId="2862573E" w:rsidR="72080A64" w:rsidRDefault="359B18E8" w:rsidP="609766A0">
            <w:pPr>
              <w:spacing w:line="240" w:lineRule="auto"/>
              <w:rPr>
                <w:rFonts w:ascii="Arial Narrow" w:hAnsi="Arial Narrow"/>
                <w:sz w:val="16"/>
                <w:szCs w:val="16"/>
              </w:rPr>
            </w:pPr>
            <w:r w:rsidRPr="609766A0">
              <w:rPr>
                <w:rFonts w:ascii="Arial Narrow" w:hAnsi="Arial Narrow"/>
                <w:sz w:val="16"/>
                <w:szCs w:val="16"/>
              </w:rPr>
              <w:t>Mulching</w:t>
            </w:r>
          </w:p>
          <w:p w14:paraId="592C9BFE" w14:textId="6668A5A3" w:rsidR="72080A64" w:rsidRDefault="72080A64" w:rsidP="72080A64">
            <w:pPr>
              <w:spacing w:line="240" w:lineRule="auto"/>
              <w:rPr>
                <w:rFonts w:ascii="Arial Narrow" w:hAnsi="Arial Narrow"/>
                <w:sz w:val="16"/>
                <w:szCs w:val="16"/>
              </w:rPr>
            </w:pPr>
          </w:p>
        </w:tc>
        <w:tc>
          <w:tcPr>
            <w:tcW w:w="1643" w:type="dxa"/>
            <w:tcBorders>
              <w:top w:val="single" w:sz="4" w:space="0" w:color="auto"/>
              <w:left w:val="single" w:sz="4" w:space="0" w:color="auto"/>
              <w:bottom w:val="single" w:sz="4" w:space="0" w:color="auto"/>
              <w:right w:val="single" w:sz="4" w:space="0" w:color="auto"/>
            </w:tcBorders>
          </w:tcPr>
          <w:p w14:paraId="144C9ED3" w14:textId="487517B2" w:rsidR="72080A64" w:rsidRDefault="34F15C9F" w:rsidP="72080A64">
            <w:pPr>
              <w:rPr>
                <w:rFonts w:ascii="Arial Narrow" w:hAnsi="Arial Narrow"/>
                <w:sz w:val="16"/>
                <w:szCs w:val="16"/>
              </w:rPr>
            </w:pPr>
            <w:r w:rsidRPr="5F7DCBB3">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1E2729F" w14:textId="72EBE5E4" w:rsidR="72080A64" w:rsidRDefault="3329F34B" w:rsidP="72080A64">
            <w:pPr>
              <w:spacing w:line="240" w:lineRule="auto"/>
              <w:rPr>
                <w:rFonts w:ascii="Arial Narrow" w:hAnsi="Arial Narrow"/>
                <w:sz w:val="16"/>
                <w:szCs w:val="16"/>
              </w:rPr>
            </w:pPr>
            <w:r w:rsidRPr="5F7DCBB3">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6B7D65F" w14:textId="3B32A646" w:rsidR="72080A64" w:rsidRDefault="225390D9" w:rsidP="72080A64">
            <w:pPr>
              <w:spacing w:line="240" w:lineRule="auto"/>
              <w:rPr>
                <w:rFonts w:ascii="Arial Narrow" w:hAnsi="Arial Narrow"/>
                <w:sz w:val="16"/>
                <w:szCs w:val="16"/>
              </w:rPr>
            </w:pPr>
            <w:r w:rsidRPr="5BDF1A93">
              <w:rPr>
                <w:rFonts w:ascii="Arial Narrow" w:hAnsi="Arial Narrow"/>
                <w:sz w:val="16"/>
                <w:szCs w:val="16"/>
              </w:rPr>
              <w:t>2.09</w:t>
            </w:r>
          </w:p>
        </w:tc>
        <w:tc>
          <w:tcPr>
            <w:tcW w:w="856" w:type="dxa"/>
            <w:tcBorders>
              <w:top w:val="single" w:sz="4" w:space="0" w:color="auto"/>
              <w:left w:val="single" w:sz="4" w:space="0" w:color="auto"/>
              <w:bottom w:val="single" w:sz="4" w:space="0" w:color="auto"/>
              <w:right w:val="single" w:sz="4" w:space="0" w:color="auto"/>
            </w:tcBorders>
          </w:tcPr>
          <w:p w14:paraId="21E2C14E" w14:textId="5DB668AF" w:rsidR="72080A64" w:rsidRDefault="72080A64" w:rsidP="72080A64">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271D7754" w14:textId="36378108" w:rsidR="72080A64" w:rsidRDefault="73D79063" w:rsidP="72080A64">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ACB6653" w14:textId="3007D4CF" w:rsidR="72080A64" w:rsidRDefault="4AC7C274" w:rsidP="1DF03876">
            <w:pPr>
              <w:rPr>
                <w:rFonts w:ascii="Arial" w:eastAsia="Arial" w:hAnsi="Arial"/>
                <w:sz w:val="16"/>
                <w:szCs w:val="16"/>
              </w:rPr>
            </w:pPr>
            <w:r w:rsidRPr="1DF03876">
              <w:rPr>
                <w:rFonts w:ascii="Arial" w:eastAsia="Arial" w:hAnsi="Arial"/>
                <w:sz w:val="16"/>
                <w:szCs w:val="16"/>
              </w:rPr>
              <w:t>assessment of fuels deeming a need to bring forward for earlier than expected delivery</w:t>
            </w:r>
          </w:p>
          <w:p w14:paraId="07ECF7A2" w14:textId="2AB7C2A7" w:rsidR="72080A64" w:rsidRDefault="72080A64" w:rsidP="1DF03876">
            <w:pPr>
              <w:rPr>
                <w:rFonts w:ascii="Arial" w:eastAsia="Arial" w:hAnsi="Arial"/>
                <w:sz w:val="16"/>
                <w:szCs w:val="16"/>
              </w:rPr>
            </w:pPr>
          </w:p>
        </w:tc>
      </w:tr>
      <w:tr w:rsidR="72080A64" w14:paraId="15DCFCB7"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06CBAF7E" w14:textId="15D689A6" w:rsidR="72080A64" w:rsidRDefault="76C01228" w:rsidP="6627BCEC">
            <w:pPr>
              <w:rPr>
                <w:rFonts w:ascii="Arial Narrow" w:hAnsi="Arial Narrow"/>
                <w:sz w:val="16"/>
                <w:szCs w:val="16"/>
              </w:rPr>
            </w:pPr>
            <w:r w:rsidRPr="6627BCEC">
              <w:rPr>
                <w:rFonts w:ascii="Arial Narrow" w:hAnsi="Arial Narrow"/>
                <w:sz w:val="16"/>
                <w:szCs w:val="16"/>
              </w:rPr>
              <w:t>13/11/24</w:t>
            </w:r>
          </w:p>
          <w:p w14:paraId="0A369AE3" w14:textId="36B7A8D8" w:rsidR="72080A64" w:rsidRDefault="72080A64" w:rsidP="72080A64">
            <w:pPr>
              <w:rPr>
                <w:rFonts w:ascii="Arial Narrow" w:hAnsi="Arial Narrow"/>
                <w:sz w:val="16"/>
                <w:szCs w:val="16"/>
              </w:rPr>
            </w:pPr>
          </w:p>
        </w:tc>
        <w:tc>
          <w:tcPr>
            <w:tcW w:w="852" w:type="dxa"/>
            <w:tcBorders>
              <w:top w:val="single" w:sz="4" w:space="0" w:color="auto"/>
              <w:left w:val="single" w:sz="4" w:space="0" w:color="auto"/>
              <w:bottom w:val="single" w:sz="4" w:space="0" w:color="auto"/>
              <w:right w:val="single" w:sz="4" w:space="0" w:color="auto"/>
            </w:tcBorders>
          </w:tcPr>
          <w:p w14:paraId="6F189C39" w14:textId="7A2C9E75" w:rsidR="72080A64" w:rsidRDefault="073E9D8A" w:rsidP="72080A64">
            <w:pPr>
              <w:rPr>
                <w:rFonts w:ascii="Arial Narrow" w:hAnsi="Arial Narrow"/>
                <w:sz w:val="16"/>
                <w:szCs w:val="16"/>
              </w:rPr>
            </w:pPr>
            <w:r w:rsidRPr="2F5A9F06">
              <w:rPr>
                <w:rFonts w:ascii="Arial Narrow" w:hAnsi="Arial Narrow"/>
                <w:sz w:val="16"/>
                <w:szCs w:val="16"/>
              </w:rPr>
              <w:t xml:space="preserve">Loddon Mallee </w:t>
            </w:r>
          </w:p>
        </w:tc>
        <w:tc>
          <w:tcPr>
            <w:tcW w:w="847" w:type="dxa"/>
            <w:tcBorders>
              <w:top w:val="single" w:sz="4" w:space="0" w:color="auto"/>
              <w:left w:val="single" w:sz="4" w:space="0" w:color="auto"/>
              <w:bottom w:val="single" w:sz="4" w:space="0" w:color="auto"/>
              <w:right w:val="single" w:sz="4" w:space="0" w:color="auto"/>
            </w:tcBorders>
          </w:tcPr>
          <w:p w14:paraId="2938F5D6" w14:textId="2CFB491C" w:rsidR="72080A64" w:rsidRDefault="073E9D8A" w:rsidP="72080A64">
            <w:pPr>
              <w:rPr>
                <w:rFonts w:ascii="Arial Narrow" w:hAnsi="Arial Narrow"/>
                <w:sz w:val="16"/>
                <w:szCs w:val="16"/>
              </w:rPr>
            </w:pPr>
            <w:r w:rsidRPr="2F5A9F06">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1278A468" w14:textId="57D11CA2" w:rsidR="72080A64" w:rsidRDefault="03CA06AE" w:rsidP="4A4C3B97">
            <w:pPr>
              <w:pStyle w:val="BodyText"/>
              <w:rPr>
                <w:sz w:val="16"/>
                <w:szCs w:val="16"/>
              </w:rPr>
            </w:pPr>
            <w:r w:rsidRPr="4A4C3B97">
              <w:rPr>
                <w:rFonts w:ascii="Arial" w:eastAsia="Arial" w:hAnsi="Arial" w:cs="Arial"/>
                <w:sz w:val="16"/>
                <w:szCs w:val="16"/>
              </w:rPr>
              <w:t xml:space="preserve">Dumosa Tk – Northern Mallee – break maintenance </w:t>
            </w:r>
          </w:p>
        </w:tc>
        <w:tc>
          <w:tcPr>
            <w:tcW w:w="992" w:type="dxa"/>
            <w:tcBorders>
              <w:top w:val="single" w:sz="4" w:space="0" w:color="auto"/>
              <w:left w:val="single" w:sz="4" w:space="0" w:color="auto"/>
              <w:bottom w:val="single" w:sz="4" w:space="0" w:color="auto"/>
              <w:right w:val="single" w:sz="4" w:space="0" w:color="auto"/>
            </w:tcBorders>
          </w:tcPr>
          <w:p w14:paraId="3891F03B" w14:textId="64A3A790" w:rsidR="72080A64" w:rsidRDefault="76C01228" w:rsidP="4A4C3B97">
            <w:pPr>
              <w:rPr>
                <w:rFonts w:ascii="Arial" w:eastAsia="Arial" w:hAnsi="Arial"/>
                <w:sz w:val="16"/>
                <w:szCs w:val="16"/>
              </w:rPr>
            </w:pPr>
            <w:r w:rsidRPr="4A4C3B97">
              <w:rPr>
                <w:rFonts w:ascii="Arial" w:eastAsia="Arial" w:hAnsi="Arial"/>
                <w:sz w:val="16"/>
                <w:szCs w:val="16"/>
              </w:rPr>
              <w:t>LM-MAL-HAT-0196</w:t>
            </w:r>
          </w:p>
        </w:tc>
        <w:tc>
          <w:tcPr>
            <w:tcW w:w="849" w:type="dxa"/>
            <w:tcBorders>
              <w:top w:val="single" w:sz="4" w:space="0" w:color="auto"/>
              <w:left w:val="single" w:sz="4" w:space="0" w:color="auto"/>
              <w:bottom w:val="single" w:sz="4" w:space="0" w:color="auto"/>
              <w:right w:val="single" w:sz="4" w:space="0" w:color="auto"/>
            </w:tcBorders>
          </w:tcPr>
          <w:p w14:paraId="712AAA63" w14:textId="02936EF1" w:rsidR="72080A64" w:rsidRDefault="5FD1265F" w:rsidP="1784B701">
            <w:pPr>
              <w:rPr>
                <w:rFonts w:ascii="Arial Narrow" w:hAnsi="Arial Narrow"/>
                <w:sz w:val="16"/>
                <w:szCs w:val="16"/>
              </w:rPr>
            </w:pPr>
            <w:r w:rsidRPr="1784B701">
              <w:rPr>
                <w:rFonts w:ascii="Arial Narrow" w:hAnsi="Arial Narrow"/>
                <w:sz w:val="16"/>
                <w:szCs w:val="16"/>
              </w:rPr>
              <w:t>2024/25</w:t>
            </w:r>
          </w:p>
          <w:p w14:paraId="120DAA85" w14:textId="69D165DE" w:rsidR="72080A64" w:rsidRDefault="72080A64" w:rsidP="72080A64">
            <w:pPr>
              <w:rPr>
                <w:rFonts w:ascii="Arial Narrow" w:hAnsi="Arial Narrow"/>
                <w:sz w:val="16"/>
                <w:szCs w:val="16"/>
              </w:rPr>
            </w:pPr>
          </w:p>
        </w:tc>
        <w:tc>
          <w:tcPr>
            <w:tcW w:w="928" w:type="dxa"/>
            <w:tcBorders>
              <w:top w:val="single" w:sz="4" w:space="0" w:color="auto"/>
              <w:left w:val="single" w:sz="4" w:space="0" w:color="auto"/>
              <w:bottom w:val="single" w:sz="4" w:space="0" w:color="auto"/>
              <w:right w:val="single" w:sz="4" w:space="0" w:color="auto"/>
            </w:tcBorders>
          </w:tcPr>
          <w:p w14:paraId="202CEF2F" w14:textId="0C38A8C1" w:rsidR="72080A64" w:rsidRDefault="5AA4C73F" w:rsidP="72080A64">
            <w:pPr>
              <w:rPr>
                <w:rFonts w:ascii="Arial Narrow" w:hAnsi="Arial Narrow"/>
                <w:sz w:val="16"/>
                <w:szCs w:val="16"/>
              </w:rPr>
            </w:pPr>
            <w:r w:rsidRPr="14B14F71">
              <w:rPr>
                <w:rFonts w:ascii="Arial Narrow" w:hAnsi="Arial Narrow"/>
                <w:sz w:val="16"/>
                <w:szCs w:val="16"/>
              </w:rPr>
              <w:t>18km NNE of Hattah</w:t>
            </w:r>
          </w:p>
        </w:tc>
        <w:tc>
          <w:tcPr>
            <w:tcW w:w="793" w:type="dxa"/>
            <w:tcBorders>
              <w:top w:val="single" w:sz="4" w:space="0" w:color="auto"/>
              <w:left w:val="single" w:sz="4" w:space="0" w:color="auto"/>
              <w:bottom w:val="single" w:sz="4" w:space="0" w:color="auto"/>
              <w:right w:val="single" w:sz="4" w:space="0" w:color="auto"/>
            </w:tcBorders>
          </w:tcPr>
          <w:p w14:paraId="0DCB3455" w14:textId="353112B2" w:rsidR="72080A64" w:rsidRDefault="2EC75084" w:rsidP="72080A64">
            <w:pPr>
              <w:spacing w:line="240" w:lineRule="auto"/>
              <w:rPr>
                <w:rFonts w:ascii="Arial Narrow" w:hAnsi="Arial Narrow"/>
                <w:sz w:val="16"/>
                <w:szCs w:val="16"/>
              </w:rPr>
            </w:pPr>
            <w:r w:rsidRPr="2196F4BD">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279C3033" w14:textId="32F2312A" w:rsidR="72080A64" w:rsidRDefault="4A2DFB49" w:rsidP="609766A0">
            <w:pPr>
              <w:spacing w:line="240" w:lineRule="auto"/>
              <w:rPr>
                <w:rFonts w:ascii="Arial Narrow" w:hAnsi="Arial Narrow"/>
                <w:sz w:val="16"/>
                <w:szCs w:val="16"/>
              </w:rPr>
            </w:pPr>
            <w:r w:rsidRPr="609766A0">
              <w:rPr>
                <w:rFonts w:ascii="Arial Narrow" w:hAnsi="Arial Narrow"/>
                <w:sz w:val="16"/>
                <w:szCs w:val="16"/>
              </w:rPr>
              <w:t>Mulching</w:t>
            </w:r>
          </w:p>
          <w:p w14:paraId="594B8438" w14:textId="5550219B" w:rsidR="72080A64" w:rsidRDefault="72080A64" w:rsidP="72080A64">
            <w:pPr>
              <w:spacing w:line="240" w:lineRule="auto"/>
              <w:rPr>
                <w:rFonts w:ascii="Arial Narrow" w:hAnsi="Arial Narrow"/>
                <w:sz w:val="16"/>
                <w:szCs w:val="16"/>
              </w:rPr>
            </w:pPr>
          </w:p>
        </w:tc>
        <w:tc>
          <w:tcPr>
            <w:tcW w:w="1643" w:type="dxa"/>
            <w:tcBorders>
              <w:top w:val="single" w:sz="4" w:space="0" w:color="auto"/>
              <w:left w:val="single" w:sz="4" w:space="0" w:color="auto"/>
              <w:bottom w:val="single" w:sz="4" w:space="0" w:color="auto"/>
              <w:right w:val="single" w:sz="4" w:space="0" w:color="auto"/>
            </w:tcBorders>
          </w:tcPr>
          <w:p w14:paraId="6425F3FB" w14:textId="1576C635" w:rsidR="72080A64" w:rsidRDefault="712FC4B9" w:rsidP="72080A64">
            <w:pPr>
              <w:rPr>
                <w:rFonts w:ascii="Arial Narrow" w:hAnsi="Arial Narrow"/>
                <w:sz w:val="16"/>
                <w:szCs w:val="16"/>
              </w:rPr>
            </w:pPr>
            <w:r w:rsidRPr="4A876AFD">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2E8C8C87" w14:textId="65D2F8FF" w:rsidR="72080A64" w:rsidRDefault="7D26BAC6" w:rsidP="72080A64">
            <w:pPr>
              <w:spacing w:line="240" w:lineRule="auto"/>
              <w:rPr>
                <w:rFonts w:ascii="Arial Narrow" w:hAnsi="Arial Narrow"/>
                <w:sz w:val="16"/>
                <w:szCs w:val="16"/>
              </w:rPr>
            </w:pPr>
            <w:r w:rsidRPr="082EF5FC">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550D8A21" w14:textId="518917A2" w:rsidR="72080A64" w:rsidRDefault="0546284C" w:rsidP="72080A64">
            <w:pPr>
              <w:spacing w:line="240" w:lineRule="auto"/>
              <w:rPr>
                <w:rFonts w:ascii="Arial Narrow" w:hAnsi="Arial Narrow"/>
                <w:sz w:val="16"/>
                <w:szCs w:val="16"/>
              </w:rPr>
            </w:pPr>
            <w:r w:rsidRPr="74C50815">
              <w:rPr>
                <w:rFonts w:ascii="Arial Narrow" w:hAnsi="Arial Narrow"/>
                <w:sz w:val="16"/>
                <w:szCs w:val="16"/>
              </w:rPr>
              <w:t>8.17</w:t>
            </w:r>
          </w:p>
        </w:tc>
        <w:tc>
          <w:tcPr>
            <w:tcW w:w="856" w:type="dxa"/>
            <w:tcBorders>
              <w:top w:val="single" w:sz="4" w:space="0" w:color="auto"/>
              <w:left w:val="single" w:sz="4" w:space="0" w:color="auto"/>
              <w:bottom w:val="single" w:sz="4" w:space="0" w:color="auto"/>
              <w:right w:val="single" w:sz="4" w:space="0" w:color="auto"/>
            </w:tcBorders>
          </w:tcPr>
          <w:p w14:paraId="31B3741C" w14:textId="1CABCB8D" w:rsidR="72080A64" w:rsidRDefault="72080A64" w:rsidP="72080A64">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08C870A7" w14:textId="20C39CC7" w:rsidR="72080A64" w:rsidRDefault="73D79063" w:rsidP="72080A64">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520BFCD" w14:textId="6E94A184" w:rsidR="72080A64" w:rsidRDefault="2294E414" w:rsidP="1DF03876">
            <w:pPr>
              <w:rPr>
                <w:rFonts w:ascii="Arial" w:eastAsia="Arial" w:hAnsi="Arial"/>
                <w:sz w:val="16"/>
                <w:szCs w:val="16"/>
              </w:rPr>
            </w:pPr>
            <w:r w:rsidRPr="1DF03876">
              <w:rPr>
                <w:rFonts w:ascii="Arial" w:eastAsia="Arial" w:hAnsi="Arial"/>
                <w:sz w:val="16"/>
                <w:szCs w:val="16"/>
              </w:rPr>
              <w:t xml:space="preserve">assessment of fuels deeming a need to </w:t>
            </w:r>
            <w:r w:rsidR="4CB09239" w:rsidRPr="1DF03876">
              <w:rPr>
                <w:rFonts w:ascii="Arial" w:eastAsia="Arial" w:hAnsi="Arial"/>
                <w:sz w:val="16"/>
                <w:szCs w:val="16"/>
              </w:rPr>
              <w:t xml:space="preserve">bring forward </w:t>
            </w:r>
            <w:r w:rsidRPr="1DF03876">
              <w:rPr>
                <w:rFonts w:ascii="Arial" w:eastAsia="Arial" w:hAnsi="Arial"/>
                <w:sz w:val="16"/>
                <w:szCs w:val="16"/>
              </w:rPr>
              <w:t>for earlier than expected delivery</w:t>
            </w:r>
          </w:p>
        </w:tc>
      </w:tr>
      <w:tr w:rsidR="72080A64" w14:paraId="3187CCB7"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628BD52A" w14:textId="49380C65" w:rsidR="72080A64" w:rsidRDefault="76C01228" w:rsidP="6627BCEC">
            <w:pPr>
              <w:rPr>
                <w:rFonts w:ascii="Arial Narrow" w:hAnsi="Arial Narrow"/>
                <w:sz w:val="16"/>
                <w:szCs w:val="16"/>
              </w:rPr>
            </w:pPr>
            <w:r w:rsidRPr="6627BCEC">
              <w:rPr>
                <w:rFonts w:ascii="Arial Narrow" w:hAnsi="Arial Narrow"/>
                <w:sz w:val="16"/>
                <w:szCs w:val="16"/>
              </w:rPr>
              <w:t>13/11/24</w:t>
            </w:r>
          </w:p>
          <w:p w14:paraId="38BB646D" w14:textId="3E4D937D" w:rsidR="72080A64" w:rsidRDefault="72080A64" w:rsidP="72080A64">
            <w:pPr>
              <w:rPr>
                <w:rFonts w:ascii="Arial Narrow" w:hAnsi="Arial Narrow"/>
                <w:sz w:val="16"/>
                <w:szCs w:val="16"/>
              </w:rPr>
            </w:pPr>
          </w:p>
        </w:tc>
        <w:tc>
          <w:tcPr>
            <w:tcW w:w="852" w:type="dxa"/>
            <w:tcBorders>
              <w:top w:val="single" w:sz="4" w:space="0" w:color="auto"/>
              <w:left w:val="single" w:sz="4" w:space="0" w:color="auto"/>
              <w:bottom w:val="single" w:sz="4" w:space="0" w:color="auto"/>
              <w:right w:val="single" w:sz="4" w:space="0" w:color="auto"/>
            </w:tcBorders>
          </w:tcPr>
          <w:p w14:paraId="3238C30B" w14:textId="73375969" w:rsidR="72080A64" w:rsidRDefault="30E8099C" w:rsidP="4A4C3B97">
            <w:pPr>
              <w:rPr>
                <w:rFonts w:eastAsiaTheme="minorEastAsia" w:cstheme="minorBidi"/>
                <w:sz w:val="16"/>
                <w:szCs w:val="16"/>
              </w:rPr>
            </w:pPr>
            <w:r w:rsidRPr="4A4C3B97">
              <w:rPr>
                <w:rFonts w:eastAsiaTheme="minorEastAsia" w:cstheme="minorBidi"/>
                <w:sz w:val="16"/>
                <w:szCs w:val="16"/>
              </w:rPr>
              <w:t>Loddon Mallee</w:t>
            </w:r>
          </w:p>
        </w:tc>
        <w:tc>
          <w:tcPr>
            <w:tcW w:w="847" w:type="dxa"/>
            <w:tcBorders>
              <w:top w:val="single" w:sz="4" w:space="0" w:color="auto"/>
              <w:left w:val="single" w:sz="4" w:space="0" w:color="auto"/>
              <w:bottom w:val="single" w:sz="4" w:space="0" w:color="auto"/>
              <w:right w:val="single" w:sz="4" w:space="0" w:color="auto"/>
            </w:tcBorders>
          </w:tcPr>
          <w:p w14:paraId="6DDACC11" w14:textId="43E748B8" w:rsidR="72080A64" w:rsidRDefault="30E8099C" w:rsidP="4A4C3B97">
            <w:pPr>
              <w:rPr>
                <w:rFonts w:eastAsiaTheme="minorEastAsia" w:cstheme="minorBidi"/>
                <w:sz w:val="16"/>
                <w:szCs w:val="16"/>
              </w:rPr>
            </w:pPr>
            <w:r w:rsidRPr="4A4C3B97">
              <w:rPr>
                <w:rFonts w:eastAsiaTheme="minorEastAsia" w:cstheme="minorBidi"/>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3695845C" w14:textId="40A0BF21" w:rsidR="72080A64" w:rsidRDefault="7408F537" w:rsidP="4A4C3B97">
            <w:pPr>
              <w:pStyle w:val="BodyText"/>
              <w:rPr>
                <w:sz w:val="16"/>
                <w:szCs w:val="16"/>
              </w:rPr>
            </w:pPr>
            <w:r w:rsidRPr="4A4C3B97">
              <w:rPr>
                <w:rFonts w:ascii="Arial" w:eastAsia="Arial" w:hAnsi="Arial" w:cs="Arial"/>
                <w:sz w:val="16"/>
                <w:szCs w:val="16"/>
              </w:rPr>
              <w:t xml:space="preserve">Hattah – Browns Rd </w:t>
            </w:r>
          </w:p>
        </w:tc>
        <w:tc>
          <w:tcPr>
            <w:tcW w:w="992" w:type="dxa"/>
            <w:tcBorders>
              <w:top w:val="single" w:sz="4" w:space="0" w:color="auto"/>
              <w:left w:val="single" w:sz="4" w:space="0" w:color="auto"/>
              <w:bottom w:val="single" w:sz="4" w:space="0" w:color="auto"/>
              <w:right w:val="single" w:sz="4" w:space="0" w:color="auto"/>
            </w:tcBorders>
          </w:tcPr>
          <w:p w14:paraId="765811D7" w14:textId="1A256A1E" w:rsidR="72080A64" w:rsidRDefault="76C01228" w:rsidP="4A4C3B97">
            <w:pPr>
              <w:rPr>
                <w:rFonts w:eastAsiaTheme="minorEastAsia" w:cstheme="minorBidi"/>
                <w:sz w:val="16"/>
                <w:szCs w:val="16"/>
              </w:rPr>
            </w:pPr>
            <w:r w:rsidRPr="4A4C3B97">
              <w:rPr>
                <w:rFonts w:eastAsiaTheme="minorEastAsia" w:cstheme="minorBidi"/>
                <w:sz w:val="16"/>
                <w:szCs w:val="16"/>
              </w:rPr>
              <w:t>LM-MAL-HAT-0193</w:t>
            </w:r>
          </w:p>
        </w:tc>
        <w:tc>
          <w:tcPr>
            <w:tcW w:w="849" w:type="dxa"/>
            <w:tcBorders>
              <w:top w:val="single" w:sz="4" w:space="0" w:color="auto"/>
              <w:left w:val="single" w:sz="4" w:space="0" w:color="auto"/>
              <w:bottom w:val="single" w:sz="4" w:space="0" w:color="auto"/>
              <w:right w:val="single" w:sz="4" w:space="0" w:color="auto"/>
            </w:tcBorders>
          </w:tcPr>
          <w:p w14:paraId="722D251D" w14:textId="619FA335" w:rsidR="72080A64" w:rsidRDefault="4ED8B46B" w:rsidP="1784B701">
            <w:pPr>
              <w:rPr>
                <w:rFonts w:ascii="Arial Narrow" w:hAnsi="Arial Narrow"/>
                <w:sz w:val="16"/>
                <w:szCs w:val="16"/>
              </w:rPr>
            </w:pPr>
            <w:r w:rsidRPr="1784B701">
              <w:rPr>
                <w:rFonts w:ascii="Arial Narrow" w:hAnsi="Arial Narrow"/>
                <w:sz w:val="16"/>
                <w:szCs w:val="16"/>
              </w:rPr>
              <w:t>2024/25</w:t>
            </w:r>
          </w:p>
          <w:p w14:paraId="7AA5983D" w14:textId="757FDC6D" w:rsidR="72080A64" w:rsidRDefault="72080A64" w:rsidP="365F5264">
            <w:pPr>
              <w:rPr>
                <w:rFonts w:eastAsiaTheme="minorEastAsia" w:cstheme="minorBidi"/>
              </w:rPr>
            </w:pPr>
          </w:p>
        </w:tc>
        <w:tc>
          <w:tcPr>
            <w:tcW w:w="928" w:type="dxa"/>
            <w:tcBorders>
              <w:top w:val="single" w:sz="4" w:space="0" w:color="auto"/>
              <w:left w:val="single" w:sz="4" w:space="0" w:color="auto"/>
              <w:bottom w:val="single" w:sz="4" w:space="0" w:color="auto"/>
              <w:right w:val="single" w:sz="4" w:space="0" w:color="auto"/>
            </w:tcBorders>
          </w:tcPr>
          <w:p w14:paraId="4EAA9AAD" w14:textId="563F5A38" w:rsidR="72080A64" w:rsidRDefault="02105E08" w:rsidP="082EF5FC">
            <w:pPr>
              <w:rPr>
                <w:rFonts w:eastAsiaTheme="minorEastAsia" w:cstheme="minorBidi"/>
                <w:sz w:val="16"/>
                <w:szCs w:val="16"/>
              </w:rPr>
            </w:pPr>
            <w:r w:rsidRPr="082EF5FC">
              <w:rPr>
                <w:rFonts w:eastAsiaTheme="minorEastAsia" w:cstheme="minorBidi"/>
                <w:sz w:val="16"/>
                <w:szCs w:val="16"/>
              </w:rPr>
              <w:t>5.5km SW of Colignan</w:t>
            </w:r>
          </w:p>
        </w:tc>
        <w:tc>
          <w:tcPr>
            <w:tcW w:w="793" w:type="dxa"/>
            <w:tcBorders>
              <w:top w:val="single" w:sz="4" w:space="0" w:color="auto"/>
              <w:left w:val="single" w:sz="4" w:space="0" w:color="auto"/>
              <w:bottom w:val="single" w:sz="4" w:space="0" w:color="auto"/>
              <w:right w:val="single" w:sz="4" w:space="0" w:color="auto"/>
            </w:tcBorders>
          </w:tcPr>
          <w:p w14:paraId="0F712AAF" w14:textId="37BA7281" w:rsidR="72080A64" w:rsidRDefault="37B15E9D" w:rsidP="2E71299A">
            <w:pPr>
              <w:spacing w:line="240" w:lineRule="auto"/>
              <w:rPr>
                <w:rFonts w:eastAsiaTheme="minorEastAsia" w:cstheme="minorBidi"/>
                <w:sz w:val="16"/>
                <w:szCs w:val="16"/>
              </w:rPr>
            </w:pPr>
            <w:r w:rsidRPr="2E71299A">
              <w:rPr>
                <w:rFonts w:eastAsiaTheme="minorEastAsia" w:cstheme="minorBid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722C2A5" w14:textId="4BEBEDC9" w:rsidR="72080A64" w:rsidRDefault="775C831C" w:rsidP="609766A0">
            <w:pPr>
              <w:spacing w:line="240" w:lineRule="auto"/>
              <w:rPr>
                <w:rFonts w:ascii="Arial Narrow" w:hAnsi="Arial Narrow"/>
                <w:sz w:val="16"/>
                <w:szCs w:val="16"/>
              </w:rPr>
            </w:pPr>
            <w:r w:rsidRPr="609766A0">
              <w:rPr>
                <w:rFonts w:ascii="Arial Narrow" w:hAnsi="Arial Narrow"/>
                <w:sz w:val="16"/>
                <w:szCs w:val="16"/>
              </w:rPr>
              <w:t>Mulching</w:t>
            </w:r>
          </w:p>
          <w:p w14:paraId="783AEDEB" w14:textId="72F3FAAB" w:rsidR="72080A64" w:rsidRDefault="72080A64" w:rsidP="365F5264">
            <w:pPr>
              <w:spacing w:line="240" w:lineRule="auto"/>
              <w:rPr>
                <w:rFonts w:eastAsiaTheme="minorEastAsia" w:cstheme="minorBidi"/>
              </w:rPr>
            </w:pPr>
          </w:p>
        </w:tc>
        <w:tc>
          <w:tcPr>
            <w:tcW w:w="1643" w:type="dxa"/>
            <w:tcBorders>
              <w:top w:val="single" w:sz="4" w:space="0" w:color="auto"/>
              <w:left w:val="single" w:sz="4" w:space="0" w:color="auto"/>
              <w:bottom w:val="single" w:sz="4" w:space="0" w:color="auto"/>
              <w:right w:val="single" w:sz="4" w:space="0" w:color="auto"/>
            </w:tcBorders>
          </w:tcPr>
          <w:p w14:paraId="5E7582A8" w14:textId="1004AFC4" w:rsidR="72080A64" w:rsidRDefault="3065E1BD" w:rsidP="14B14F71">
            <w:pPr>
              <w:rPr>
                <w:rFonts w:ascii="Arial Narrow" w:hAnsi="Arial Narrow"/>
                <w:sz w:val="16"/>
                <w:szCs w:val="16"/>
              </w:rPr>
            </w:pPr>
            <w:r w:rsidRPr="14B14F71">
              <w:rPr>
                <w:rFonts w:ascii="Arial Narrow" w:hAnsi="Arial Narrow"/>
                <w:sz w:val="16"/>
                <w:szCs w:val="16"/>
              </w:rPr>
              <w:t>To provide bushfire protection by reducing overall fuel hazard and bushfire hazard in the landscape.</w:t>
            </w:r>
          </w:p>
          <w:p w14:paraId="196CD5C2" w14:textId="48C8E3B7" w:rsidR="72080A64" w:rsidRDefault="72080A64" w:rsidP="365F5264">
            <w:pPr>
              <w:rPr>
                <w:rFonts w:eastAsiaTheme="minorEastAsia" w:cstheme="minorBidi"/>
              </w:rPr>
            </w:pPr>
          </w:p>
        </w:tc>
        <w:tc>
          <w:tcPr>
            <w:tcW w:w="734" w:type="dxa"/>
            <w:tcBorders>
              <w:top w:val="single" w:sz="4" w:space="0" w:color="auto"/>
              <w:left w:val="single" w:sz="4" w:space="0" w:color="auto"/>
              <w:bottom w:val="single" w:sz="4" w:space="0" w:color="auto"/>
              <w:right w:val="single" w:sz="4" w:space="0" w:color="auto"/>
            </w:tcBorders>
          </w:tcPr>
          <w:p w14:paraId="73D1549C" w14:textId="1C6B34C3" w:rsidR="72080A64" w:rsidRDefault="3BA245EB" w:rsidP="082EF5FC">
            <w:pPr>
              <w:spacing w:line="240" w:lineRule="auto"/>
              <w:rPr>
                <w:rFonts w:eastAsiaTheme="minorEastAsia" w:cstheme="minorBidi"/>
                <w:sz w:val="16"/>
                <w:szCs w:val="16"/>
              </w:rPr>
            </w:pPr>
            <w:r w:rsidRPr="082EF5FC">
              <w:rPr>
                <w:rFonts w:eastAsiaTheme="minorEastAsia" w:cstheme="minorBid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08F1A112" w14:textId="109DFC0F" w:rsidR="72080A64" w:rsidRDefault="57C384A0" w:rsidP="74C50815">
            <w:pPr>
              <w:spacing w:line="240" w:lineRule="auto"/>
              <w:rPr>
                <w:rFonts w:eastAsiaTheme="minorEastAsia" w:cstheme="minorBidi"/>
                <w:sz w:val="16"/>
                <w:szCs w:val="16"/>
              </w:rPr>
            </w:pPr>
            <w:r w:rsidRPr="74C50815">
              <w:rPr>
                <w:rFonts w:eastAsiaTheme="minorEastAsia" w:cstheme="minorBidi"/>
                <w:sz w:val="16"/>
                <w:szCs w:val="16"/>
              </w:rPr>
              <w:t>3.69</w:t>
            </w:r>
          </w:p>
        </w:tc>
        <w:tc>
          <w:tcPr>
            <w:tcW w:w="856" w:type="dxa"/>
            <w:tcBorders>
              <w:top w:val="single" w:sz="4" w:space="0" w:color="auto"/>
              <w:left w:val="single" w:sz="4" w:space="0" w:color="auto"/>
              <w:bottom w:val="single" w:sz="4" w:space="0" w:color="auto"/>
              <w:right w:val="single" w:sz="4" w:space="0" w:color="auto"/>
            </w:tcBorders>
          </w:tcPr>
          <w:p w14:paraId="71A15BFC" w14:textId="44003864" w:rsidR="72080A64" w:rsidRDefault="72080A64" w:rsidP="74C50815">
            <w:pPr>
              <w:spacing w:line="240" w:lineRule="auto"/>
              <w:rPr>
                <w:rFonts w:eastAsiaTheme="minorEastAsia" w:cstheme="minorBidi"/>
                <w:sz w:val="16"/>
                <w:szCs w:val="16"/>
              </w:rPr>
            </w:pPr>
          </w:p>
        </w:tc>
        <w:tc>
          <w:tcPr>
            <w:tcW w:w="977" w:type="dxa"/>
            <w:tcBorders>
              <w:top w:val="single" w:sz="4" w:space="0" w:color="auto"/>
              <w:left w:val="single" w:sz="4" w:space="0" w:color="auto"/>
              <w:bottom w:val="single" w:sz="4" w:space="0" w:color="auto"/>
              <w:right w:val="single" w:sz="4" w:space="0" w:color="auto"/>
            </w:tcBorders>
          </w:tcPr>
          <w:p w14:paraId="6306FEF3" w14:textId="42E3C7DF" w:rsidR="72080A64" w:rsidRDefault="522F7A01" w:rsidP="365F5264">
            <w:pPr>
              <w:spacing w:line="240" w:lineRule="auto"/>
              <w:rPr>
                <w:rFonts w:eastAsiaTheme="minorEastAsia" w:cstheme="minorBidi"/>
              </w:rPr>
            </w:pPr>
            <w:r w:rsidRPr="1C8072B8">
              <w:rPr>
                <w:rFonts w:eastAsiaTheme="minorEastAsia" w:cstheme="minorBidi"/>
              </w:rPr>
              <w:t>3</w:t>
            </w:r>
          </w:p>
        </w:tc>
        <w:tc>
          <w:tcPr>
            <w:tcW w:w="2577" w:type="dxa"/>
            <w:tcBorders>
              <w:top w:val="single" w:sz="4" w:space="0" w:color="auto"/>
              <w:left w:val="single" w:sz="4" w:space="0" w:color="auto"/>
              <w:bottom w:val="single" w:sz="4" w:space="0" w:color="auto"/>
              <w:right w:val="single" w:sz="4" w:space="0" w:color="auto"/>
            </w:tcBorders>
          </w:tcPr>
          <w:p w14:paraId="36E72FA2" w14:textId="7A1D8FA1" w:rsidR="72080A64" w:rsidRDefault="2294E414" w:rsidP="1DF03876">
            <w:pPr>
              <w:rPr>
                <w:rFonts w:ascii="Arial" w:eastAsia="Arial" w:hAnsi="Arial"/>
                <w:sz w:val="16"/>
                <w:szCs w:val="16"/>
              </w:rPr>
            </w:pPr>
            <w:r w:rsidRPr="1DF03876">
              <w:rPr>
                <w:rFonts w:ascii="Arial" w:eastAsia="Arial" w:hAnsi="Arial"/>
                <w:sz w:val="16"/>
                <w:szCs w:val="16"/>
              </w:rPr>
              <w:t>assessment of fuels deeming a need to</w:t>
            </w:r>
            <w:r w:rsidR="6617EE17" w:rsidRPr="1DF03876">
              <w:rPr>
                <w:rFonts w:ascii="Arial" w:eastAsia="Arial" w:hAnsi="Arial"/>
                <w:sz w:val="16"/>
                <w:szCs w:val="16"/>
              </w:rPr>
              <w:t xml:space="preserve"> bring forward</w:t>
            </w:r>
            <w:r w:rsidRPr="1DF03876">
              <w:rPr>
                <w:rFonts w:ascii="Arial" w:eastAsia="Arial" w:hAnsi="Arial"/>
                <w:sz w:val="16"/>
                <w:szCs w:val="16"/>
              </w:rPr>
              <w:t xml:space="preserve"> for earlier than expected delivery</w:t>
            </w:r>
          </w:p>
        </w:tc>
      </w:tr>
      <w:tr w:rsidR="72080A64" w14:paraId="0FD1A560" w14:textId="77777777" w:rsidTr="006A1658">
        <w:trPr>
          <w:trHeight w:val="300"/>
        </w:trPr>
        <w:tc>
          <w:tcPr>
            <w:tcW w:w="992" w:type="dxa"/>
            <w:tcBorders>
              <w:top w:val="single" w:sz="4" w:space="0" w:color="auto"/>
              <w:left w:val="single" w:sz="4" w:space="0" w:color="auto"/>
              <w:bottom w:val="single" w:sz="4" w:space="0" w:color="auto"/>
              <w:right w:val="single" w:sz="4" w:space="0" w:color="auto"/>
            </w:tcBorders>
          </w:tcPr>
          <w:p w14:paraId="0BD871DF" w14:textId="6EBF9280" w:rsidR="76C01228" w:rsidRDefault="76C01228" w:rsidP="72080A64">
            <w:pPr>
              <w:rPr>
                <w:rFonts w:ascii="Arial Narrow" w:hAnsi="Arial Narrow"/>
                <w:sz w:val="16"/>
                <w:szCs w:val="16"/>
              </w:rPr>
            </w:pPr>
            <w:r w:rsidRPr="6627BCEC">
              <w:rPr>
                <w:rFonts w:ascii="Arial Narrow" w:hAnsi="Arial Narrow"/>
                <w:sz w:val="16"/>
                <w:szCs w:val="16"/>
              </w:rPr>
              <w:t>13/11/24</w:t>
            </w:r>
          </w:p>
        </w:tc>
        <w:tc>
          <w:tcPr>
            <w:tcW w:w="852" w:type="dxa"/>
            <w:tcBorders>
              <w:top w:val="single" w:sz="4" w:space="0" w:color="auto"/>
              <w:left w:val="single" w:sz="4" w:space="0" w:color="auto"/>
              <w:bottom w:val="single" w:sz="4" w:space="0" w:color="auto"/>
              <w:right w:val="single" w:sz="4" w:space="0" w:color="auto"/>
            </w:tcBorders>
          </w:tcPr>
          <w:p w14:paraId="1B980F8A" w14:textId="1C3943DD" w:rsidR="72080A64" w:rsidRDefault="21E69906" w:rsidP="4A4C3B97">
            <w:pPr>
              <w:rPr>
                <w:rFonts w:eastAsiaTheme="minorEastAsia" w:cstheme="minorBidi"/>
                <w:sz w:val="16"/>
                <w:szCs w:val="16"/>
              </w:rPr>
            </w:pPr>
            <w:r w:rsidRPr="4A4C3B97">
              <w:rPr>
                <w:rFonts w:eastAsiaTheme="minorEastAsia" w:cstheme="minorBidi"/>
                <w:sz w:val="16"/>
                <w:szCs w:val="16"/>
              </w:rPr>
              <w:t>Loddon Mallee</w:t>
            </w:r>
          </w:p>
        </w:tc>
        <w:tc>
          <w:tcPr>
            <w:tcW w:w="847" w:type="dxa"/>
            <w:tcBorders>
              <w:top w:val="single" w:sz="4" w:space="0" w:color="auto"/>
              <w:left w:val="single" w:sz="4" w:space="0" w:color="auto"/>
              <w:bottom w:val="single" w:sz="4" w:space="0" w:color="auto"/>
              <w:right w:val="single" w:sz="4" w:space="0" w:color="auto"/>
            </w:tcBorders>
          </w:tcPr>
          <w:p w14:paraId="55352293" w14:textId="7A696F1B" w:rsidR="72080A64" w:rsidRDefault="21E69906" w:rsidP="4A4C3B97">
            <w:pPr>
              <w:rPr>
                <w:rFonts w:eastAsiaTheme="minorEastAsia" w:cstheme="minorBidi"/>
                <w:sz w:val="16"/>
                <w:szCs w:val="16"/>
              </w:rPr>
            </w:pPr>
            <w:r w:rsidRPr="4A4C3B97">
              <w:rPr>
                <w:rFonts w:eastAsiaTheme="minorEastAsia" w:cstheme="minorBidi"/>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58D038F8" w14:textId="50FB61E2" w:rsidR="72080A64" w:rsidRDefault="38DABD20" w:rsidP="4A4C3B97">
            <w:pPr>
              <w:spacing w:before="0" w:after="120"/>
              <w:ind w:right="0"/>
              <w:rPr>
                <w:rFonts w:ascii="Arial" w:eastAsia="Arial" w:hAnsi="Arial"/>
                <w:sz w:val="16"/>
                <w:szCs w:val="16"/>
              </w:rPr>
            </w:pPr>
            <w:r w:rsidRPr="4A4C3B97">
              <w:rPr>
                <w:rFonts w:ascii="Arial" w:eastAsia="Arial" w:hAnsi="Arial"/>
                <w:sz w:val="16"/>
                <w:szCs w:val="16"/>
              </w:rPr>
              <w:t xml:space="preserve">Dry Lakes Tk – Northern Mallee – break maintenance </w:t>
            </w:r>
          </w:p>
          <w:p w14:paraId="57D83710" w14:textId="2826F53E" w:rsidR="72080A64" w:rsidRDefault="72080A64" w:rsidP="4A4C3B97">
            <w:pPr>
              <w:pStyle w:val="BodyText"/>
              <w:rPr>
                <w:sz w:val="16"/>
                <w:szCs w:val="16"/>
                <w:highlight w:val="lightGray"/>
              </w:rPr>
            </w:pPr>
          </w:p>
        </w:tc>
        <w:tc>
          <w:tcPr>
            <w:tcW w:w="992" w:type="dxa"/>
            <w:tcBorders>
              <w:top w:val="single" w:sz="4" w:space="0" w:color="auto"/>
              <w:left w:val="single" w:sz="4" w:space="0" w:color="auto"/>
              <w:bottom w:val="single" w:sz="4" w:space="0" w:color="auto"/>
              <w:right w:val="single" w:sz="4" w:space="0" w:color="auto"/>
            </w:tcBorders>
          </w:tcPr>
          <w:p w14:paraId="290AEB18" w14:textId="34E39A9E" w:rsidR="72080A64" w:rsidRDefault="76C01228" w:rsidP="4A4C3B97">
            <w:pPr>
              <w:rPr>
                <w:rFonts w:eastAsiaTheme="minorEastAsia" w:cstheme="minorBidi"/>
                <w:sz w:val="16"/>
                <w:szCs w:val="16"/>
              </w:rPr>
            </w:pPr>
            <w:r w:rsidRPr="4A4C3B97">
              <w:rPr>
                <w:rFonts w:eastAsiaTheme="minorEastAsia" w:cstheme="minorBidi"/>
                <w:sz w:val="16"/>
                <w:szCs w:val="16"/>
              </w:rPr>
              <w:t>LM-MAL-HAT-0197</w:t>
            </w:r>
          </w:p>
        </w:tc>
        <w:tc>
          <w:tcPr>
            <w:tcW w:w="849" w:type="dxa"/>
            <w:tcBorders>
              <w:top w:val="single" w:sz="4" w:space="0" w:color="auto"/>
              <w:left w:val="single" w:sz="4" w:space="0" w:color="auto"/>
              <w:bottom w:val="single" w:sz="4" w:space="0" w:color="auto"/>
              <w:right w:val="single" w:sz="4" w:space="0" w:color="auto"/>
            </w:tcBorders>
          </w:tcPr>
          <w:p w14:paraId="4D74A432" w14:textId="0EE98BB4" w:rsidR="72080A64" w:rsidRDefault="6A2E2953" w:rsidP="1784B701">
            <w:pPr>
              <w:rPr>
                <w:rFonts w:ascii="Arial Narrow" w:hAnsi="Arial Narrow"/>
                <w:sz w:val="16"/>
                <w:szCs w:val="16"/>
              </w:rPr>
            </w:pPr>
            <w:r w:rsidRPr="1784B701">
              <w:rPr>
                <w:rFonts w:ascii="Arial Narrow" w:hAnsi="Arial Narrow"/>
                <w:sz w:val="16"/>
                <w:szCs w:val="16"/>
              </w:rPr>
              <w:t>2024/25</w:t>
            </w:r>
          </w:p>
          <w:p w14:paraId="5E2DC505" w14:textId="08679321" w:rsidR="72080A64" w:rsidRDefault="72080A64" w:rsidP="365F5264">
            <w:pPr>
              <w:rPr>
                <w:rFonts w:eastAsiaTheme="minorEastAsia" w:cstheme="minorBidi"/>
              </w:rPr>
            </w:pPr>
          </w:p>
        </w:tc>
        <w:tc>
          <w:tcPr>
            <w:tcW w:w="928" w:type="dxa"/>
            <w:tcBorders>
              <w:top w:val="single" w:sz="4" w:space="0" w:color="auto"/>
              <w:left w:val="single" w:sz="4" w:space="0" w:color="auto"/>
              <w:bottom w:val="single" w:sz="4" w:space="0" w:color="auto"/>
              <w:right w:val="single" w:sz="4" w:space="0" w:color="auto"/>
            </w:tcBorders>
          </w:tcPr>
          <w:p w14:paraId="61EFAE08" w14:textId="5FA333A9" w:rsidR="72080A64" w:rsidRDefault="69605FB2" w:rsidP="0AFB2681">
            <w:pPr>
              <w:rPr>
                <w:rFonts w:eastAsiaTheme="minorEastAsia" w:cstheme="minorBidi"/>
                <w:sz w:val="16"/>
                <w:szCs w:val="16"/>
              </w:rPr>
            </w:pPr>
            <w:r w:rsidRPr="0AFB2681">
              <w:rPr>
                <w:rFonts w:eastAsiaTheme="minorEastAsia" w:cstheme="minorBidi"/>
                <w:sz w:val="16"/>
                <w:szCs w:val="16"/>
              </w:rPr>
              <w:t>20km NE of Hattah</w:t>
            </w:r>
          </w:p>
        </w:tc>
        <w:tc>
          <w:tcPr>
            <w:tcW w:w="793" w:type="dxa"/>
            <w:tcBorders>
              <w:top w:val="single" w:sz="4" w:space="0" w:color="auto"/>
              <w:left w:val="single" w:sz="4" w:space="0" w:color="auto"/>
              <w:bottom w:val="single" w:sz="4" w:space="0" w:color="auto"/>
              <w:right w:val="single" w:sz="4" w:space="0" w:color="auto"/>
            </w:tcBorders>
          </w:tcPr>
          <w:p w14:paraId="1F181A1D" w14:textId="631296B1" w:rsidR="72080A64" w:rsidRDefault="35713A66" w:rsidP="2E71299A">
            <w:pPr>
              <w:spacing w:line="240" w:lineRule="auto"/>
              <w:rPr>
                <w:rFonts w:eastAsiaTheme="minorEastAsia" w:cstheme="minorBidi"/>
                <w:sz w:val="16"/>
                <w:szCs w:val="16"/>
              </w:rPr>
            </w:pPr>
            <w:r w:rsidRPr="2E71299A">
              <w:rPr>
                <w:rFonts w:eastAsiaTheme="minorEastAsia" w:cstheme="minorBid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04D2450C" w14:textId="5926B760" w:rsidR="72080A64" w:rsidRDefault="775C831C" w:rsidP="609766A0">
            <w:pPr>
              <w:spacing w:line="240" w:lineRule="auto"/>
              <w:rPr>
                <w:rFonts w:ascii="Arial Narrow" w:hAnsi="Arial Narrow"/>
                <w:sz w:val="16"/>
                <w:szCs w:val="16"/>
              </w:rPr>
            </w:pPr>
            <w:r w:rsidRPr="609766A0">
              <w:rPr>
                <w:rFonts w:ascii="Arial Narrow" w:hAnsi="Arial Narrow"/>
                <w:sz w:val="16"/>
                <w:szCs w:val="16"/>
              </w:rPr>
              <w:t>Mulching</w:t>
            </w:r>
          </w:p>
          <w:p w14:paraId="5108A9B9" w14:textId="529B39BC" w:rsidR="72080A64" w:rsidRDefault="72080A64" w:rsidP="365F5264">
            <w:pPr>
              <w:spacing w:line="240" w:lineRule="auto"/>
              <w:rPr>
                <w:rFonts w:eastAsiaTheme="minorEastAsia" w:cstheme="minorBidi"/>
              </w:rPr>
            </w:pPr>
          </w:p>
        </w:tc>
        <w:tc>
          <w:tcPr>
            <w:tcW w:w="1643" w:type="dxa"/>
            <w:tcBorders>
              <w:top w:val="single" w:sz="4" w:space="0" w:color="auto"/>
              <w:left w:val="single" w:sz="4" w:space="0" w:color="auto"/>
              <w:bottom w:val="single" w:sz="4" w:space="0" w:color="auto"/>
              <w:right w:val="single" w:sz="4" w:space="0" w:color="auto"/>
            </w:tcBorders>
          </w:tcPr>
          <w:p w14:paraId="16F59998" w14:textId="51239F2A" w:rsidR="72080A64" w:rsidRDefault="212579B5" w:rsidP="14B14F71">
            <w:pPr>
              <w:rPr>
                <w:rFonts w:ascii="Arial Narrow" w:hAnsi="Arial Narrow"/>
                <w:sz w:val="16"/>
                <w:szCs w:val="16"/>
              </w:rPr>
            </w:pPr>
            <w:r w:rsidRPr="14B14F71">
              <w:rPr>
                <w:rFonts w:ascii="Arial Narrow" w:hAnsi="Arial Narrow"/>
                <w:sz w:val="16"/>
                <w:szCs w:val="16"/>
              </w:rPr>
              <w:t>To provide bushfire protection by reducing overall fuel hazard and bushfire hazard in the landscape.</w:t>
            </w:r>
          </w:p>
          <w:p w14:paraId="3B1427D5" w14:textId="6D97BAC8" w:rsidR="72080A64" w:rsidRDefault="72080A64" w:rsidP="365F5264">
            <w:pPr>
              <w:rPr>
                <w:rFonts w:eastAsiaTheme="minorEastAsia" w:cstheme="minorBidi"/>
              </w:rPr>
            </w:pPr>
          </w:p>
        </w:tc>
        <w:tc>
          <w:tcPr>
            <w:tcW w:w="734" w:type="dxa"/>
            <w:tcBorders>
              <w:top w:val="single" w:sz="4" w:space="0" w:color="auto"/>
              <w:left w:val="single" w:sz="4" w:space="0" w:color="auto"/>
              <w:bottom w:val="single" w:sz="4" w:space="0" w:color="auto"/>
              <w:right w:val="single" w:sz="4" w:space="0" w:color="auto"/>
            </w:tcBorders>
          </w:tcPr>
          <w:p w14:paraId="024BCB7A" w14:textId="29A65D7A" w:rsidR="72080A64" w:rsidRDefault="1CBBCF3F" w:rsidP="0AFB2681">
            <w:pPr>
              <w:spacing w:line="240" w:lineRule="auto"/>
              <w:rPr>
                <w:rFonts w:eastAsiaTheme="minorEastAsia" w:cstheme="minorBidi"/>
                <w:sz w:val="16"/>
                <w:szCs w:val="16"/>
              </w:rPr>
            </w:pPr>
            <w:r w:rsidRPr="0AFB2681">
              <w:rPr>
                <w:rFonts w:eastAsiaTheme="minorEastAsia" w:cstheme="minorBid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209E3BC7" w14:textId="3E5FE9D2" w:rsidR="72080A64" w:rsidRDefault="6A99EC4C" w:rsidP="74C50815">
            <w:pPr>
              <w:spacing w:line="240" w:lineRule="auto"/>
              <w:rPr>
                <w:rFonts w:eastAsiaTheme="minorEastAsia" w:cstheme="minorBidi"/>
                <w:sz w:val="16"/>
                <w:szCs w:val="16"/>
              </w:rPr>
            </w:pPr>
            <w:r w:rsidRPr="74C50815">
              <w:rPr>
                <w:rFonts w:eastAsiaTheme="minorEastAsia" w:cstheme="minorBidi"/>
                <w:sz w:val="16"/>
                <w:szCs w:val="16"/>
              </w:rPr>
              <w:t>4.68</w:t>
            </w:r>
          </w:p>
        </w:tc>
        <w:tc>
          <w:tcPr>
            <w:tcW w:w="856" w:type="dxa"/>
            <w:tcBorders>
              <w:top w:val="single" w:sz="4" w:space="0" w:color="auto"/>
              <w:left w:val="single" w:sz="4" w:space="0" w:color="auto"/>
              <w:bottom w:val="single" w:sz="4" w:space="0" w:color="auto"/>
              <w:right w:val="single" w:sz="4" w:space="0" w:color="auto"/>
            </w:tcBorders>
          </w:tcPr>
          <w:p w14:paraId="7FECAE89" w14:textId="670E1234" w:rsidR="72080A64" w:rsidRDefault="72080A64" w:rsidP="74C50815">
            <w:pPr>
              <w:spacing w:line="240" w:lineRule="auto"/>
              <w:rPr>
                <w:rFonts w:eastAsiaTheme="minorEastAsia" w:cstheme="minorBidi"/>
                <w:sz w:val="16"/>
                <w:szCs w:val="16"/>
              </w:rPr>
            </w:pPr>
          </w:p>
        </w:tc>
        <w:tc>
          <w:tcPr>
            <w:tcW w:w="977" w:type="dxa"/>
            <w:tcBorders>
              <w:top w:val="single" w:sz="4" w:space="0" w:color="auto"/>
              <w:left w:val="single" w:sz="4" w:space="0" w:color="auto"/>
              <w:bottom w:val="single" w:sz="4" w:space="0" w:color="auto"/>
              <w:right w:val="single" w:sz="4" w:space="0" w:color="auto"/>
            </w:tcBorders>
          </w:tcPr>
          <w:p w14:paraId="33E5062E" w14:textId="6BE4A641" w:rsidR="72080A64" w:rsidRDefault="2840520F" w:rsidP="365F5264">
            <w:pPr>
              <w:spacing w:line="240" w:lineRule="auto"/>
              <w:rPr>
                <w:rFonts w:eastAsiaTheme="minorEastAsia" w:cstheme="minorBidi"/>
              </w:rPr>
            </w:pPr>
            <w:r w:rsidRPr="1C8072B8">
              <w:rPr>
                <w:rFonts w:eastAsiaTheme="minorEastAsia" w:cstheme="minorBidi"/>
              </w:rPr>
              <w:t>3</w:t>
            </w:r>
          </w:p>
        </w:tc>
        <w:tc>
          <w:tcPr>
            <w:tcW w:w="2577" w:type="dxa"/>
            <w:tcBorders>
              <w:top w:val="single" w:sz="4" w:space="0" w:color="auto"/>
              <w:left w:val="single" w:sz="4" w:space="0" w:color="auto"/>
              <w:bottom w:val="single" w:sz="4" w:space="0" w:color="auto"/>
              <w:right w:val="single" w:sz="4" w:space="0" w:color="auto"/>
            </w:tcBorders>
          </w:tcPr>
          <w:p w14:paraId="23FC311C" w14:textId="6D717315" w:rsidR="72080A64" w:rsidRDefault="2840520F" w:rsidP="1DF03876">
            <w:pPr>
              <w:rPr>
                <w:rFonts w:ascii="Arial" w:eastAsia="Arial" w:hAnsi="Arial"/>
                <w:sz w:val="16"/>
                <w:szCs w:val="16"/>
              </w:rPr>
            </w:pPr>
            <w:r w:rsidRPr="1DF03876">
              <w:rPr>
                <w:rFonts w:ascii="Arial" w:eastAsia="Arial" w:hAnsi="Arial"/>
                <w:sz w:val="16"/>
                <w:szCs w:val="16"/>
              </w:rPr>
              <w:t xml:space="preserve">assessment of fuels deeming a need to </w:t>
            </w:r>
            <w:r w:rsidR="0D77B724" w:rsidRPr="1DF03876">
              <w:rPr>
                <w:rFonts w:ascii="Arial" w:eastAsia="Arial" w:hAnsi="Arial"/>
                <w:sz w:val="16"/>
                <w:szCs w:val="16"/>
              </w:rPr>
              <w:t xml:space="preserve">bring forward </w:t>
            </w:r>
            <w:r w:rsidRPr="1DF03876">
              <w:rPr>
                <w:rFonts w:ascii="Arial" w:eastAsia="Arial" w:hAnsi="Arial"/>
                <w:sz w:val="16"/>
                <w:szCs w:val="16"/>
              </w:rPr>
              <w:t>for earlier than expected delivery</w:t>
            </w:r>
          </w:p>
        </w:tc>
      </w:tr>
      <w:tr w:rsidR="0000702C" w:rsidRPr="00600CD8" w14:paraId="60E47C38" w14:textId="77777777" w:rsidTr="006A1658">
        <w:trPr>
          <w:trHeight w:val="1358"/>
        </w:trPr>
        <w:tc>
          <w:tcPr>
            <w:tcW w:w="992" w:type="dxa"/>
            <w:tcBorders>
              <w:top w:val="single" w:sz="4" w:space="0" w:color="auto"/>
              <w:left w:val="single" w:sz="4" w:space="0" w:color="auto"/>
              <w:bottom w:val="single" w:sz="4" w:space="0" w:color="auto"/>
              <w:right w:val="single" w:sz="4" w:space="0" w:color="auto"/>
            </w:tcBorders>
          </w:tcPr>
          <w:p w14:paraId="19EC15BC" w14:textId="01787288" w:rsidR="00DA79B5" w:rsidRPr="00600CD8" w:rsidRDefault="61856146" w:rsidP="00DA79B5">
            <w:pPr>
              <w:rPr>
                <w:rFonts w:ascii="Arial Narrow" w:hAnsi="Arial Narrow" w:cs="Calibri"/>
                <w:sz w:val="16"/>
                <w:szCs w:val="16"/>
              </w:rPr>
            </w:pPr>
            <w:r w:rsidRPr="0CF48661">
              <w:rPr>
                <w:rFonts w:ascii="Arial Narrow" w:hAnsi="Arial Narrow" w:cs="Calibri"/>
                <w:sz w:val="16"/>
                <w:szCs w:val="16"/>
              </w:rPr>
              <w:t>25/10/24</w:t>
            </w:r>
          </w:p>
        </w:tc>
        <w:tc>
          <w:tcPr>
            <w:tcW w:w="852" w:type="dxa"/>
            <w:tcBorders>
              <w:top w:val="single" w:sz="4" w:space="0" w:color="auto"/>
              <w:left w:val="single" w:sz="4" w:space="0" w:color="auto"/>
              <w:bottom w:val="single" w:sz="4" w:space="0" w:color="auto"/>
              <w:right w:val="single" w:sz="4" w:space="0" w:color="auto"/>
            </w:tcBorders>
          </w:tcPr>
          <w:p w14:paraId="110A8426" w14:textId="31C74276" w:rsidR="00DA79B5" w:rsidRPr="00600CD8" w:rsidRDefault="61856146" w:rsidP="00DA79B5">
            <w:pPr>
              <w:rPr>
                <w:rFonts w:ascii="Arial Narrow" w:hAnsi="Arial Narrow" w:cs="Calibri"/>
                <w:sz w:val="16"/>
                <w:szCs w:val="16"/>
              </w:rPr>
            </w:pPr>
            <w:r w:rsidRPr="0CF48661">
              <w:rPr>
                <w:rFonts w:ascii="Arial Narrow" w:hAnsi="Arial Narrow" w:cs="Calibri"/>
                <w:sz w:val="16"/>
                <w:szCs w:val="16"/>
              </w:rPr>
              <w:t>Hume</w:t>
            </w:r>
          </w:p>
        </w:tc>
        <w:tc>
          <w:tcPr>
            <w:tcW w:w="847" w:type="dxa"/>
            <w:tcBorders>
              <w:top w:val="single" w:sz="4" w:space="0" w:color="auto"/>
              <w:left w:val="single" w:sz="4" w:space="0" w:color="auto"/>
              <w:bottom w:val="single" w:sz="4" w:space="0" w:color="auto"/>
              <w:right w:val="single" w:sz="4" w:space="0" w:color="auto"/>
            </w:tcBorders>
          </w:tcPr>
          <w:p w14:paraId="5B7C57C8" w14:textId="791D308E" w:rsidR="00DA79B5" w:rsidRPr="00600CD8" w:rsidRDefault="61856146" w:rsidP="00DA79B5">
            <w:pPr>
              <w:rPr>
                <w:rFonts w:ascii="Arial Narrow" w:hAnsi="Arial Narrow" w:cs="Calibri"/>
                <w:sz w:val="16"/>
                <w:szCs w:val="16"/>
              </w:rPr>
            </w:pPr>
            <w:r w:rsidRPr="0CF48661">
              <w:rPr>
                <w:rFonts w:ascii="Arial Narrow" w:hAnsi="Arial Narrow" w:cs="Calibri"/>
                <w:sz w:val="16"/>
                <w:szCs w:val="16"/>
              </w:rPr>
              <w:t>Upper Murray</w:t>
            </w:r>
          </w:p>
        </w:tc>
        <w:tc>
          <w:tcPr>
            <w:tcW w:w="1132" w:type="dxa"/>
            <w:tcBorders>
              <w:top w:val="single" w:sz="4" w:space="0" w:color="auto"/>
              <w:left w:val="single" w:sz="4" w:space="0" w:color="auto"/>
              <w:bottom w:val="single" w:sz="4" w:space="0" w:color="auto"/>
              <w:right w:val="single" w:sz="4" w:space="0" w:color="auto"/>
            </w:tcBorders>
          </w:tcPr>
          <w:p w14:paraId="4C40736A" w14:textId="25C8EE64" w:rsidR="00DA79B5" w:rsidRPr="00600CD8" w:rsidRDefault="28D2D415" w:rsidP="0CF48661">
            <w:pPr>
              <w:pStyle w:val="Heading5"/>
              <w:shd w:val="clear" w:color="auto" w:fill="FFFFFF" w:themeFill="background1"/>
              <w:spacing w:before="0"/>
              <w:rPr>
                <w:rFonts w:ascii="Arial Narrow" w:hAnsi="Arial Narrow" w:cs="Calibri"/>
                <w:i w:val="0"/>
                <w:color w:val="363D4E"/>
                <w:sz w:val="16"/>
                <w:szCs w:val="16"/>
              </w:rPr>
            </w:pPr>
            <w:proofErr w:type="spellStart"/>
            <w:r w:rsidRPr="0CF48661">
              <w:rPr>
                <w:rFonts w:ascii="Arial Narrow" w:hAnsi="Arial Narrow" w:cs="Calibri"/>
                <w:i w:val="0"/>
                <w:color w:val="363D4E"/>
                <w:sz w:val="16"/>
                <w:szCs w:val="16"/>
              </w:rPr>
              <w:t>Lucyvale</w:t>
            </w:r>
            <w:proofErr w:type="spellEnd"/>
            <w:r w:rsidRPr="0CF48661">
              <w:rPr>
                <w:rFonts w:ascii="Arial Narrow" w:hAnsi="Arial Narrow" w:cs="Calibri"/>
                <w:i w:val="0"/>
                <w:color w:val="363D4E"/>
                <w:sz w:val="16"/>
                <w:szCs w:val="16"/>
              </w:rPr>
              <w:t xml:space="preserve"> – Mongans Fireline</w:t>
            </w:r>
          </w:p>
        </w:tc>
        <w:tc>
          <w:tcPr>
            <w:tcW w:w="992" w:type="dxa"/>
            <w:tcBorders>
              <w:top w:val="single" w:sz="4" w:space="0" w:color="auto"/>
              <w:left w:val="single" w:sz="4" w:space="0" w:color="auto"/>
              <w:bottom w:val="single" w:sz="4" w:space="0" w:color="auto"/>
              <w:right w:val="single" w:sz="4" w:space="0" w:color="auto"/>
            </w:tcBorders>
          </w:tcPr>
          <w:p w14:paraId="5F988897" w14:textId="06657AFB" w:rsidR="00DA79B5" w:rsidRPr="00600CD8" w:rsidRDefault="117EC638" w:rsidP="00DA79B5">
            <w:pPr>
              <w:rPr>
                <w:rFonts w:ascii="Arial Narrow" w:hAnsi="Arial Narrow" w:cs="Calibri"/>
                <w:sz w:val="16"/>
                <w:szCs w:val="16"/>
              </w:rPr>
            </w:pPr>
            <w:r w:rsidRPr="0CF48661">
              <w:rPr>
                <w:rFonts w:ascii="Arial Narrow" w:hAnsi="Arial Narrow" w:cs="Calibri"/>
                <w:sz w:val="16"/>
                <w:szCs w:val="16"/>
              </w:rPr>
              <w:t>HR-UPM-COR-0050</w:t>
            </w:r>
          </w:p>
        </w:tc>
        <w:tc>
          <w:tcPr>
            <w:tcW w:w="849" w:type="dxa"/>
            <w:tcBorders>
              <w:top w:val="single" w:sz="4" w:space="0" w:color="auto"/>
              <w:left w:val="single" w:sz="4" w:space="0" w:color="auto"/>
              <w:bottom w:val="single" w:sz="4" w:space="0" w:color="auto"/>
              <w:right w:val="single" w:sz="4" w:space="0" w:color="auto"/>
            </w:tcBorders>
          </w:tcPr>
          <w:p w14:paraId="79BCF5F3" w14:textId="4D1BEF98" w:rsidR="00DA79B5" w:rsidRPr="00600CD8" w:rsidRDefault="117EC638" w:rsidP="00DA79B5">
            <w:pPr>
              <w:rPr>
                <w:rFonts w:ascii="Arial Narrow" w:hAnsi="Arial Narrow" w:cs="Calibri"/>
                <w:sz w:val="16"/>
                <w:szCs w:val="16"/>
              </w:rPr>
            </w:pPr>
            <w:r w:rsidRPr="0CF48661">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61345719" w14:textId="4F619ECD" w:rsidR="00DA79B5" w:rsidRPr="00600CD8" w:rsidRDefault="117EC638" w:rsidP="00DA79B5">
            <w:pPr>
              <w:rPr>
                <w:rFonts w:ascii="Arial Narrow" w:hAnsi="Arial Narrow" w:cs="Calibri"/>
                <w:sz w:val="16"/>
                <w:szCs w:val="16"/>
              </w:rPr>
            </w:pPr>
            <w:r w:rsidRPr="0CF48661">
              <w:rPr>
                <w:rFonts w:ascii="Arial Narrow" w:hAnsi="Arial Narrow" w:cs="Calibri"/>
                <w:sz w:val="16"/>
                <w:szCs w:val="16"/>
              </w:rPr>
              <w:t>15km S of Berringama Fire Shed</w:t>
            </w:r>
          </w:p>
        </w:tc>
        <w:tc>
          <w:tcPr>
            <w:tcW w:w="793" w:type="dxa"/>
            <w:tcBorders>
              <w:top w:val="single" w:sz="4" w:space="0" w:color="auto"/>
              <w:left w:val="single" w:sz="4" w:space="0" w:color="auto"/>
              <w:bottom w:val="single" w:sz="4" w:space="0" w:color="auto"/>
              <w:right w:val="single" w:sz="4" w:space="0" w:color="auto"/>
            </w:tcBorders>
          </w:tcPr>
          <w:p w14:paraId="2FFE429C" w14:textId="37DECF19" w:rsidR="00DA79B5" w:rsidRPr="00600CD8" w:rsidRDefault="117EC638" w:rsidP="00DA79B5">
            <w:pPr>
              <w:spacing w:line="240" w:lineRule="auto"/>
              <w:rPr>
                <w:rFonts w:ascii="Arial Narrow" w:hAnsi="Arial Narrow" w:cs="Calibri"/>
                <w:sz w:val="16"/>
                <w:szCs w:val="16"/>
              </w:rPr>
            </w:pPr>
            <w:r w:rsidRPr="0CF48661">
              <w:rPr>
                <w:rFonts w:ascii="Arial Narrow" w:hAnsi="Arial Narrow" w:cs="Calibri"/>
                <w:sz w:val="16"/>
                <w:szCs w:val="16"/>
              </w:rPr>
              <w:t>DELWP</w:t>
            </w:r>
          </w:p>
        </w:tc>
        <w:tc>
          <w:tcPr>
            <w:tcW w:w="566" w:type="dxa"/>
            <w:tcBorders>
              <w:top w:val="single" w:sz="4" w:space="0" w:color="auto"/>
              <w:left w:val="single" w:sz="4" w:space="0" w:color="auto"/>
              <w:bottom w:val="single" w:sz="4" w:space="0" w:color="auto"/>
              <w:right w:val="single" w:sz="4" w:space="0" w:color="auto"/>
            </w:tcBorders>
          </w:tcPr>
          <w:p w14:paraId="484E1D0F" w14:textId="529EF500" w:rsidR="00DA79B5" w:rsidRPr="00600CD8" w:rsidRDefault="117EC638" w:rsidP="00DA79B5">
            <w:pPr>
              <w:spacing w:line="240" w:lineRule="auto"/>
              <w:rPr>
                <w:rFonts w:ascii="Arial Narrow" w:hAnsi="Arial Narrow" w:cs="Calibri"/>
                <w:sz w:val="16"/>
                <w:szCs w:val="16"/>
              </w:rPr>
            </w:pPr>
            <w:r w:rsidRPr="0CF48661">
              <w:rPr>
                <w:rFonts w:ascii="Arial Narrow" w:hAnsi="Arial Narrow" w:cs="Calibri"/>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77BD9FBD" w14:textId="2C49AAD5" w:rsidR="00DA79B5" w:rsidRPr="00600CD8" w:rsidRDefault="117EC638" w:rsidP="00DA79B5">
            <w:pPr>
              <w:rPr>
                <w:rFonts w:ascii="Arial Narrow" w:hAnsi="Arial Narrow" w:cs="Calibri"/>
                <w:sz w:val="16"/>
                <w:szCs w:val="16"/>
              </w:rPr>
            </w:pPr>
            <w:r w:rsidRPr="0CF48661">
              <w:rPr>
                <w:rFonts w:ascii="Arial Narrow" w:hAnsi="Arial Narrow" w:cs="Calibri"/>
                <w:sz w:val="16"/>
                <w:szCs w:val="16"/>
              </w:rPr>
              <w:t>To develop fuel reduced areas of 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40A606F4" w14:textId="1C972791" w:rsidR="00DA79B5" w:rsidRPr="00600CD8" w:rsidRDefault="117EC638" w:rsidP="00DA79B5">
            <w:pPr>
              <w:spacing w:line="240" w:lineRule="auto"/>
              <w:rPr>
                <w:rFonts w:ascii="Arial Narrow" w:hAnsi="Arial Narrow" w:cs="Calibri"/>
                <w:sz w:val="16"/>
                <w:szCs w:val="16"/>
              </w:rPr>
            </w:pPr>
            <w:r w:rsidRPr="0CF48661">
              <w:rPr>
                <w:rFonts w:ascii="Arial Narrow" w:hAnsi="Arial Narrow" w:cs="Calibri"/>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3C658AB2" w14:textId="08B8F54D" w:rsidR="00DA79B5" w:rsidRPr="00600CD8" w:rsidRDefault="117EC638" w:rsidP="00DA79B5">
            <w:pPr>
              <w:spacing w:line="240" w:lineRule="auto"/>
              <w:rPr>
                <w:rFonts w:ascii="Arial Narrow" w:hAnsi="Arial Narrow" w:cs="Calibri"/>
                <w:sz w:val="16"/>
                <w:szCs w:val="16"/>
              </w:rPr>
            </w:pPr>
            <w:r w:rsidRPr="0CF48661">
              <w:rPr>
                <w:rFonts w:ascii="Arial Narrow" w:hAnsi="Arial Narrow" w:cs="Calibri"/>
                <w:sz w:val="16"/>
                <w:szCs w:val="16"/>
              </w:rPr>
              <w:t>394.13</w:t>
            </w:r>
          </w:p>
        </w:tc>
        <w:tc>
          <w:tcPr>
            <w:tcW w:w="856" w:type="dxa"/>
            <w:tcBorders>
              <w:top w:val="single" w:sz="4" w:space="0" w:color="auto"/>
              <w:left w:val="single" w:sz="4" w:space="0" w:color="auto"/>
              <w:bottom w:val="single" w:sz="4" w:space="0" w:color="auto"/>
              <w:right w:val="single" w:sz="4" w:space="0" w:color="auto"/>
            </w:tcBorders>
          </w:tcPr>
          <w:p w14:paraId="1E869027" w14:textId="1ED18283" w:rsidR="00DA79B5" w:rsidRPr="00600CD8" w:rsidRDefault="3609842B" w:rsidP="00DA79B5">
            <w:pPr>
              <w:spacing w:line="240" w:lineRule="auto"/>
              <w:rPr>
                <w:rFonts w:ascii="Arial Narrow" w:hAnsi="Arial Narrow" w:cs="Calibri"/>
                <w:sz w:val="16"/>
                <w:szCs w:val="16"/>
              </w:rPr>
            </w:pPr>
            <w:r w:rsidRPr="0CF48661">
              <w:rPr>
                <w:rFonts w:ascii="Arial Narrow" w:hAnsi="Arial Narrow" w:cs="Calibri"/>
                <w:sz w:val="16"/>
                <w:szCs w:val="16"/>
              </w:rPr>
              <w:t>431.77</w:t>
            </w:r>
          </w:p>
        </w:tc>
        <w:tc>
          <w:tcPr>
            <w:tcW w:w="977" w:type="dxa"/>
            <w:tcBorders>
              <w:top w:val="single" w:sz="4" w:space="0" w:color="auto"/>
              <w:left w:val="single" w:sz="4" w:space="0" w:color="auto"/>
              <w:bottom w:val="single" w:sz="4" w:space="0" w:color="auto"/>
              <w:right w:val="single" w:sz="4" w:space="0" w:color="auto"/>
            </w:tcBorders>
          </w:tcPr>
          <w:p w14:paraId="2B54F891" w14:textId="797675B0" w:rsidR="00DA79B5" w:rsidRPr="00600CD8" w:rsidRDefault="3609842B" w:rsidP="00DA79B5">
            <w:pPr>
              <w:spacing w:line="240" w:lineRule="auto"/>
              <w:rPr>
                <w:rFonts w:ascii="Arial Narrow" w:hAnsi="Arial Narrow" w:cs="Calibri"/>
                <w:sz w:val="16"/>
                <w:szCs w:val="16"/>
              </w:rPr>
            </w:pPr>
            <w:r w:rsidRPr="0CF48661">
              <w:rPr>
                <w:rFonts w:ascii="Arial Narrow" w:hAnsi="Arial Narrow" w:cs="Calibri"/>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75D0A8B1" w14:textId="022D16B3" w:rsidR="00DA79B5" w:rsidRPr="00600CD8" w:rsidRDefault="3609842B" w:rsidP="00DA79B5">
            <w:pPr>
              <w:rPr>
                <w:rFonts w:ascii="Arial Narrow" w:hAnsi="Arial Narrow" w:cs="Calibri"/>
                <w:sz w:val="16"/>
                <w:szCs w:val="16"/>
              </w:rPr>
            </w:pPr>
            <w:r w:rsidRPr="0CF48661">
              <w:rPr>
                <w:rFonts w:ascii="Arial Narrow" w:hAnsi="Arial Narrow" w:cs="Calibri"/>
                <w:sz w:val="16"/>
                <w:szCs w:val="16"/>
              </w:rPr>
              <w:t>Moved burn boundary to align with road network. This will facilitate better access to crew and protect adjacent plantation assets</w:t>
            </w:r>
          </w:p>
        </w:tc>
      </w:tr>
      <w:tr w:rsidR="0000702C" w:rsidRPr="00600CD8" w14:paraId="3E3B4633" w14:textId="77777777" w:rsidTr="006A1658">
        <w:trPr>
          <w:trHeight w:val="1358"/>
        </w:trPr>
        <w:tc>
          <w:tcPr>
            <w:tcW w:w="992" w:type="dxa"/>
            <w:tcBorders>
              <w:top w:val="single" w:sz="4" w:space="0" w:color="auto"/>
              <w:left w:val="single" w:sz="4" w:space="0" w:color="auto"/>
              <w:bottom w:val="single" w:sz="4" w:space="0" w:color="auto"/>
              <w:right w:val="single" w:sz="4" w:space="0" w:color="auto"/>
            </w:tcBorders>
          </w:tcPr>
          <w:p w14:paraId="2364419B" w14:textId="2F60FE72" w:rsidR="00DA79B5" w:rsidRPr="00600CD8" w:rsidRDefault="66AC3172" w:rsidP="00DA79B5">
            <w:pPr>
              <w:rPr>
                <w:rFonts w:ascii="Arial Narrow" w:hAnsi="Arial Narrow" w:cs="Calibri"/>
                <w:sz w:val="16"/>
                <w:szCs w:val="16"/>
              </w:rPr>
            </w:pPr>
            <w:r w:rsidRPr="157D3E54">
              <w:rPr>
                <w:rFonts w:ascii="Arial Narrow" w:hAnsi="Arial Narrow" w:cs="Calibri"/>
                <w:sz w:val="16"/>
                <w:szCs w:val="16"/>
              </w:rPr>
              <w:lastRenderedPageBreak/>
              <w:t>23/10/24</w:t>
            </w:r>
          </w:p>
        </w:tc>
        <w:tc>
          <w:tcPr>
            <w:tcW w:w="852" w:type="dxa"/>
            <w:tcBorders>
              <w:top w:val="single" w:sz="4" w:space="0" w:color="auto"/>
              <w:left w:val="single" w:sz="4" w:space="0" w:color="auto"/>
              <w:bottom w:val="single" w:sz="4" w:space="0" w:color="auto"/>
              <w:right w:val="single" w:sz="4" w:space="0" w:color="auto"/>
            </w:tcBorders>
          </w:tcPr>
          <w:p w14:paraId="583595F3" w14:textId="3CC3A7CA" w:rsidR="00DA79B5" w:rsidRPr="00600CD8" w:rsidRDefault="66AC3172" w:rsidP="00DA79B5">
            <w:pPr>
              <w:rPr>
                <w:rFonts w:ascii="Arial Narrow" w:hAnsi="Arial Narrow" w:cs="Calibri"/>
                <w:sz w:val="16"/>
                <w:szCs w:val="16"/>
              </w:rPr>
            </w:pPr>
            <w:r w:rsidRPr="30787E4C">
              <w:rPr>
                <w:rFonts w:ascii="Arial Narrow" w:hAnsi="Arial Narrow" w:cs="Calibri"/>
                <w:sz w:val="16"/>
                <w:szCs w:val="16"/>
              </w:rPr>
              <w:t>Loddon Mallee</w:t>
            </w:r>
          </w:p>
        </w:tc>
        <w:tc>
          <w:tcPr>
            <w:tcW w:w="847" w:type="dxa"/>
            <w:tcBorders>
              <w:top w:val="single" w:sz="4" w:space="0" w:color="auto"/>
              <w:left w:val="single" w:sz="4" w:space="0" w:color="auto"/>
              <w:bottom w:val="single" w:sz="4" w:space="0" w:color="auto"/>
              <w:right w:val="single" w:sz="4" w:space="0" w:color="auto"/>
            </w:tcBorders>
          </w:tcPr>
          <w:p w14:paraId="1AC65F6D" w14:textId="1D6EA9F2" w:rsidR="00DA79B5" w:rsidRPr="00600CD8" w:rsidRDefault="66AC3172" w:rsidP="00DA79B5">
            <w:pPr>
              <w:rPr>
                <w:rFonts w:ascii="Arial Narrow" w:hAnsi="Arial Narrow" w:cs="Calibri"/>
                <w:sz w:val="16"/>
                <w:szCs w:val="16"/>
              </w:rPr>
            </w:pPr>
            <w:r w:rsidRPr="157D3E54">
              <w:rPr>
                <w:rFonts w:ascii="Arial Narrow" w:hAnsi="Arial Narrow" w:cs="Calibri"/>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47478B66" w14:textId="7B170B79" w:rsidR="00DA79B5" w:rsidRPr="00600CD8" w:rsidRDefault="66AC3172" w:rsidP="157D3E54">
            <w:pPr>
              <w:pStyle w:val="Heading5"/>
              <w:shd w:val="clear" w:color="auto" w:fill="FFFFFF" w:themeFill="background1"/>
              <w:spacing w:before="0"/>
              <w:rPr>
                <w:rFonts w:ascii="Arial Narrow" w:hAnsi="Arial Narrow" w:cs="Calibri"/>
                <w:i w:val="0"/>
                <w:color w:val="363D4E"/>
                <w:sz w:val="16"/>
                <w:szCs w:val="16"/>
              </w:rPr>
            </w:pPr>
            <w:r w:rsidRPr="157D3E54">
              <w:rPr>
                <w:rFonts w:ascii="Arial Narrow" w:hAnsi="Arial Narrow" w:cs="Calibri"/>
                <w:i w:val="0"/>
                <w:color w:val="363D4E"/>
                <w:sz w:val="16"/>
                <w:szCs w:val="16"/>
              </w:rPr>
              <w:t>Taradale- Salt Water Tk</w:t>
            </w:r>
          </w:p>
        </w:tc>
        <w:tc>
          <w:tcPr>
            <w:tcW w:w="992" w:type="dxa"/>
            <w:tcBorders>
              <w:top w:val="single" w:sz="4" w:space="0" w:color="auto"/>
              <w:left w:val="single" w:sz="4" w:space="0" w:color="auto"/>
              <w:bottom w:val="single" w:sz="4" w:space="0" w:color="auto"/>
              <w:right w:val="single" w:sz="4" w:space="0" w:color="auto"/>
            </w:tcBorders>
          </w:tcPr>
          <w:p w14:paraId="1EBBA7BE" w14:textId="59DD8A12" w:rsidR="00DA79B5" w:rsidRPr="00600CD8" w:rsidRDefault="44227F18" w:rsidP="00DA79B5">
            <w:pPr>
              <w:rPr>
                <w:rFonts w:ascii="Arial Narrow" w:hAnsi="Arial Narrow" w:cs="Calibri"/>
                <w:sz w:val="16"/>
                <w:szCs w:val="16"/>
              </w:rPr>
            </w:pPr>
            <w:r w:rsidRPr="1F162451">
              <w:rPr>
                <w:rFonts w:ascii="Arial Narrow" w:hAnsi="Arial Narrow" w:cs="Calibri"/>
                <w:sz w:val="16"/>
                <w:szCs w:val="16"/>
              </w:rPr>
              <w:t xml:space="preserve">LM-MGF-CAS- </w:t>
            </w:r>
            <w:r w:rsidR="03F28614" w:rsidRPr="1F162451">
              <w:rPr>
                <w:rFonts w:ascii="Arial Narrow" w:hAnsi="Arial Narrow" w:cs="Calibri"/>
                <w:sz w:val="16"/>
                <w:szCs w:val="16"/>
              </w:rPr>
              <w:t>0629</w:t>
            </w:r>
          </w:p>
        </w:tc>
        <w:tc>
          <w:tcPr>
            <w:tcW w:w="849" w:type="dxa"/>
            <w:tcBorders>
              <w:top w:val="single" w:sz="4" w:space="0" w:color="auto"/>
              <w:left w:val="single" w:sz="4" w:space="0" w:color="auto"/>
              <w:bottom w:val="single" w:sz="4" w:space="0" w:color="auto"/>
              <w:right w:val="single" w:sz="4" w:space="0" w:color="auto"/>
            </w:tcBorders>
          </w:tcPr>
          <w:p w14:paraId="201ED5C7" w14:textId="1B425A9F" w:rsidR="00DA79B5" w:rsidRPr="00600CD8" w:rsidRDefault="44227F18" w:rsidP="00DA79B5">
            <w:pPr>
              <w:rPr>
                <w:rFonts w:ascii="Arial Narrow" w:hAnsi="Arial Narrow" w:cs="Calibri"/>
                <w:sz w:val="16"/>
                <w:szCs w:val="16"/>
              </w:rPr>
            </w:pPr>
            <w:r w:rsidRPr="5527DC06">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59FBFE25" w14:textId="06EF5715" w:rsidR="00DA79B5" w:rsidRPr="00600CD8" w:rsidRDefault="4BE7C733" w:rsidP="00DA79B5">
            <w:pPr>
              <w:rPr>
                <w:rFonts w:ascii="Arial Narrow" w:hAnsi="Arial Narrow" w:cs="Calibri"/>
                <w:sz w:val="16"/>
                <w:szCs w:val="16"/>
              </w:rPr>
            </w:pPr>
            <w:r w:rsidRPr="6F06320A">
              <w:rPr>
                <w:rFonts w:ascii="Arial Narrow" w:hAnsi="Arial Narrow" w:cs="Calibri"/>
                <w:sz w:val="16"/>
                <w:szCs w:val="16"/>
              </w:rPr>
              <w:t>2.2km SW of Taradale</w:t>
            </w:r>
          </w:p>
        </w:tc>
        <w:tc>
          <w:tcPr>
            <w:tcW w:w="793" w:type="dxa"/>
            <w:tcBorders>
              <w:top w:val="single" w:sz="4" w:space="0" w:color="auto"/>
              <w:left w:val="single" w:sz="4" w:space="0" w:color="auto"/>
              <w:bottom w:val="single" w:sz="4" w:space="0" w:color="auto"/>
              <w:right w:val="single" w:sz="4" w:space="0" w:color="auto"/>
            </w:tcBorders>
          </w:tcPr>
          <w:p w14:paraId="3351BCE4" w14:textId="79BD7CD6" w:rsidR="00DA79B5" w:rsidRPr="00600CD8" w:rsidRDefault="68265AE7" w:rsidP="00DA79B5">
            <w:pPr>
              <w:spacing w:line="240" w:lineRule="auto"/>
              <w:rPr>
                <w:rFonts w:ascii="Arial Narrow" w:hAnsi="Arial Narrow" w:cs="Calibri"/>
                <w:sz w:val="16"/>
                <w:szCs w:val="16"/>
              </w:rPr>
            </w:pPr>
            <w:r w:rsidRPr="6CD2C77B">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61C83C6F" w14:textId="4A98050B" w:rsidR="00DA79B5" w:rsidRPr="00600CD8" w:rsidRDefault="7C200B1F" w:rsidP="00DA79B5">
            <w:pPr>
              <w:spacing w:line="240" w:lineRule="auto"/>
              <w:rPr>
                <w:rFonts w:ascii="Arial Narrow" w:hAnsi="Arial Narrow" w:cs="Calibri"/>
                <w:sz w:val="16"/>
                <w:szCs w:val="16"/>
              </w:rPr>
            </w:pPr>
            <w:r w:rsidRPr="1D0861E5">
              <w:rPr>
                <w:rFonts w:ascii="Arial Narrow" w:hAnsi="Arial Narrow" w:cs="Calibri"/>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59C364B6" w14:textId="17BB6D56" w:rsidR="00DA79B5" w:rsidRPr="00600CD8" w:rsidRDefault="176BCD51" w:rsidP="00DA79B5">
            <w:pPr>
              <w:rPr>
                <w:rFonts w:ascii="Arial Narrow" w:hAnsi="Arial Narrow" w:cs="Calibri"/>
                <w:sz w:val="16"/>
                <w:szCs w:val="16"/>
              </w:rPr>
            </w:pPr>
            <w:r w:rsidRPr="6CD2C77B">
              <w:rPr>
                <w:rFonts w:ascii="Arial Narrow" w:hAnsi="Arial Narrow" w:cs="Calibri"/>
                <w:sz w:val="16"/>
                <w:szCs w:val="16"/>
              </w:rPr>
              <w:t>To develop fuel reduced areas of 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37FB73A8" w14:textId="3C8611C6" w:rsidR="00DA79B5" w:rsidRPr="00600CD8" w:rsidRDefault="29DC2869" w:rsidP="00DA79B5">
            <w:pPr>
              <w:spacing w:line="240" w:lineRule="auto"/>
              <w:rPr>
                <w:rFonts w:ascii="Arial Narrow" w:hAnsi="Arial Narrow" w:cs="Calibri"/>
                <w:sz w:val="16"/>
                <w:szCs w:val="16"/>
              </w:rPr>
            </w:pPr>
            <w:r w:rsidRPr="4C134AEB">
              <w:rPr>
                <w:rFonts w:ascii="Arial Narrow" w:hAnsi="Arial Narrow" w:cs="Calibri"/>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4490D031" w14:textId="4469D6CA" w:rsidR="00DA79B5" w:rsidRPr="00600CD8" w:rsidRDefault="29DC2869" w:rsidP="00DA79B5">
            <w:pPr>
              <w:spacing w:line="240" w:lineRule="auto"/>
              <w:rPr>
                <w:rFonts w:ascii="Arial Narrow" w:hAnsi="Arial Narrow" w:cs="Calibri"/>
                <w:sz w:val="16"/>
                <w:szCs w:val="16"/>
              </w:rPr>
            </w:pPr>
            <w:r w:rsidRPr="02F0F248">
              <w:rPr>
                <w:rFonts w:ascii="Arial Narrow" w:hAnsi="Arial Narrow" w:cs="Calibri"/>
                <w:sz w:val="16"/>
                <w:szCs w:val="16"/>
              </w:rPr>
              <w:t>134.64</w:t>
            </w:r>
          </w:p>
        </w:tc>
        <w:tc>
          <w:tcPr>
            <w:tcW w:w="856" w:type="dxa"/>
            <w:tcBorders>
              <w:top w:val="single" w:sz="4" w:space="0" w:color="auto"/>
              <w:left w:val="single" w:sz="4" w:space="0" w:color="auto"/>
              <w:bottom w:val="single" w:sz="4" w:space="0" w:color="auto"/>
              <w:right w:val="single" w:sz="4" w:space="0" w:color="auto"/>
            </w:tcBorders>
          </w:tcPr>
          <w:p w14:paraId="028FD1AE" w14:textId="09C815BE" w:rsidR="00DA79B5" w:rsidRPr="00600CD8" w:rsidRDefault="29DC2869" w:rsidP="00DA79B5">
            <w:pPr>
              <w:spacing w:line="240" w:lineRule="auto"/>
              <w:rPr>
                <w:rFonts w:ascii="Arial Narrow" w:hAnsi="Arial Narrow" w:cs="Calibri"/>
                <w:sz w:val="16"/>
                <w:szCs w:val="16"/>
              </w:rPr>
            </w:pPr>
            <w:r w:rsidRPr="02F0F248">
              <w:rPr>
                <w:rFonts w:ascii="Arial Narrow" w:hAnsi="Arial Narrow" w:cs="Calibri"/>
                <w:sz w:val="16"/>
                <w:szCs w:val="16"/>
              </w:rPr>
              <w:t>134.64</w:t>
            </w:r>
          </w:p>
        </w:tc>
        <w:tc>
          <w:tcPr>
            <w:tcW w:w="977" w:type="dxa"/>
            <w:tcBorders>
              <w:top w:val="single" w:sz="4" w:space="0" w:color="auto"/>
              <w:left w:val="single" w:sz="4" w:space="0" w:color="auto"/>
              <w:bottom w:val="single" w:sz="4" w:space="0" w:color="auto"/>
              <w:right w:val="single" w:sz="4" w:space="0" w:color="auto"/>
            </w:tcBorders>
          </w:tcPr>
          <w:p w14:paraId="626BA693" w14:textId="72625432" w:rsidR="00DA79B5" w:rsidRPr="00600CD8" w:rsidRDefault="29DC2869" w:rsidP="00DA79B5">
            <w:pPr>
              <w:spacing w:line="240" w:lineRule="auto"/>
              <w:rPr>
                <w:rFonts w:ascii="Arial Narrow" w:hAnsi="Arial Narrow" w:cs="Calibri"/>
                <w:sz w:val="16"/>
                <w:szCs w:val="16"/>
              </w:rPr>
            </w:pPr>
            <w:r w:rsidRPr="02F0F248">
              <w:rPr>
                <w:rFonts w:ascii="Arial Narrow" w:hAnsi="Arial Narrow" w:cs="Calibri"/>
                <w:sz w:val="16"/>
                <w:szCs w:val="16"/>
              </w:rPr>
              <w:t>4</w:t>
            </w:r>
          </w:p>
        </w:tc>
        <w:tc>
          <w:tcPr>
            <w:tcW w:w="2577" w:type="dxa"/>
            <w:tcBorders>
              <w:top w:val="single" w:sz="4" w:space="0" w:color="auto"/>
              <w:left w:val="single" w:sz="4" w:space="0" w:color="auto"/>
              <w:bottom w:val="single" w:sz="4" w:space="0" w:color="auto"/>
              <w:right w:val="single" w:sz="4" w:space="0" w:color="auto"/>
            </w:tcBorders>
          </w:tcPr>
          <w:p w14:paraId="11E76ABC" w14:textId="56A40182" w:rsidR="00DA79B5" w:rsidRPr="00600CD8" w:rsidRDefault="29DC2869" w:rsidP="4C134AEB">
            <w:pPr>
              <w:rPr>
                <w:rFonts w:ascii="Arial Narrow" w:hAnsi="Arial Narrow" w:cs="Calibri"/>
                <w:sz w:val="16"/>
                <w:szCs w:val="16"/>
              </w:rPr>
            </w:pPr>
            <w:r w:rsidRPr="4C134AEB">
              <w:rPr>
                <w:rFonts w:ascii="Arial Narrow" w:hAnsi="Arial Narrow" w:cs="Calibri"/>
                <w:sz w:val="16"/>
                <w:szCs w:val="16"/>
              </w:rPr>
              <w:t>Part complete burn that was mistakenly missed off the JFMP rollover process.</w:t>
            </w:r>
          </w:p>
          <w:p w14:paraId="56E22F3E" w14:textId="1CF13130" w:rsidR="00DA79B5" w:rsidRPr="00600CD8" w:rsidRDefault="00DA79B5" w:rsidP="00DA79B5">
            <w:pPr>
              <w:rPr>
                <w:rFonts w:ascii="Arial Narrow" w:hAnsi="Arial Narrow" w:cs="Calibri"/>
                <w:sz w:val="16"/>
                <w:szCs w:val="16"/>
              </w:rPr>
            </w:pPr>
          </w:p>
        </w:tc>
      </w:tr>
      <w:tr w:rsidR="0000702C" w:rsidRPr="00600CD8" w14:paraId="4636D90D" w14:textId="77777777" w:rsidTr="006A1658">
        <w:trPr>
          <w:trHeight w:val="1358"/>
        </w:trPr>
        <w:tc>
          <w:tcPr>
            <w:tcW w:w="992" w:type="dxa"/>
            <w:tcBorders>
              <w:top w:val="single" w:sz="4" w:space="0" w:color="auto"/>
              <w:left w:val="single" w:sz="4" w:space="0" w:color="auto"/>
              <w:bottom w:val="single" w:sz="4" w:space="0" w:color="auto"/>
              <w:right w:val="single" w:sz="4" w:space="0" w:color="auto"/>
            </w:tcBorders>
          </w:tcPr>
          <w:p w14:paraId="1F8C29B4" w14:textId="57D333F8" w:rsidR="00DA79B5" w:rsidRPr="00600CD8" w:rsidRDefault="66AC3172" w:rsidP="00DA79B5">
            <w:pPr>
              <w:rPr>
                <w:rFonts w:ascii="Arial Narrow" w:hAnsi="Arial Narrow" w:cs="Calibri"/>
                <w:sz w:val="16"/>
                <w:szCs w:val="16"/>
              </w:rPr>
            </w:pPr>
            <w:r w:rsidRPr="157D3E54">
              <w:rPr>
                <w:rFonts w:ascii="Arial Narrow" w:hAnsi="Arial Narrow" w:cs="Calibri"/>
                <w:sz w:val="16"/>
                <w:szCs w:val="16"/>
              </w:rPr>
              <w:t>22/10/24</w:t>
            </w:r>
          </w:p>
        </w:tc>
        <w:tc>
          <w:tcPr>
            <w:tcW w:w="852" w:type="dxa"/>
            <w:tcBorders>
              <w:top w:val="single" w:sz="4" w:space="0" w:color="auto"/>
              <w:left w:val="single" w:sz="4" w:space="0" w:color="auto"/>
              <w:bottom w:val="single" w:sz="4" w:space="0" w:color="auto"/>
              <w:right w:val="single" w:sz="4" w:space="0" w:color="auto"/>
            </w:tcBorders>
          </w:tcPr>
          <w:p w14:paraId="5F2892B0" w14:textId="0ABEB141" w:rsidR="00DA79B5" w:rsidRPr="00600CD8" w:rsidRDefault="66AC3172" w:rsidP="00DA79B5">
            <w:pPr>
              <w:rPr>
                <w:rFonts w:ascii="Arial Narrow" w:hAnsi="Arial Narrow" w:cs="Calibri"/>
                <w:sz w:val="16"/>
                <w:szCs w:val="16"/>
              </w:rPr>
            </w:pPr>
            <w:r w:rsidRPr="157D3E54">
              <w:rPr>
                <w:rFonts w:ascii="Arial Narrow" w:hAnsi="Arial Narrow" w:cs="Calibri"/>
                <w:sz w:val="16"/>
                <w:szCs w:val="16"/>
              </w:rPr>
              <w:t>Loddon Mallee</w:t>
            </w:r>
          </w:p>
        </w:tc>
        <w:tc>
          <w:tcPr>
            <w:tcW w:w="847" w:type="dxa"/>
            <w:tcBorders>
              <w:top w:val="single" w:sz="4" w:space="0" w:color="auto"/>
              <w:left w:val="single" w:sz="4" w:space="0" w:color="auto"/>
              <w:bottom w:val="single" w:sz="4" w:space="0" w:color="auto"/>
              <w:right w:val="single" w:sz="4" w:space="0" w:color="auto"/>
            </w:tcBorders>
          </w:tcPr>
          <w:p w14:paraId="329061E6" w14:textId="2B3BC4CE" w:rsidR="00DA79B5" w:rsidRPr="00600CD8" w:rsidRDefault="66AC3172" w:rsidP="00DA79B5">
            <w:pPr>
              <w:rPr>
                <w:rFonts w:ascii="Arial Narrow" w:hAnsi="Arial Narrow" w:cs="Calibri"/>
                <w:sz w:val="16"/>
                <w:szCs w:val="16"/>
              </w:rPr>
            </w:pPr>
            <w:r w:rsidRPr="157D3E54">
              <w:rPr>
                <w:rFonts w:ascii="Arial Narrow" w:hAnsi="Arial Narrow" w:cs="Calibri"/>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680886F9" w14:textId="19418623" w:rsidR="00DA79B5" w:rsidRPr="00600CD8" w:rsidRDefault="66AC3172" w:rsidP="349802C2">
            <w:pPr>
              <w:pStyle w:val="Heading5"/>
              <w:shd w:val="clear" w:color="auto" w:fill="FFFFFF" w:themeFill="background1"/>
              <w:spacing w:before="0"/>
              <w:rPr>
                <w:rFonts w:ascii="Arial Narrow" w:hAnsi="Arial Narrow" w:cs="Calibri"/>
                <w:i w:val="0"/>
                <w:color w:val="363D4E"/>
                <w:sz w:val="16"/>
                <w:szCs w:val="16"/>
              </w:rPr>
            </w:pPr>
            <w:r w:rsidRPr="349802C2">
              <w:rPr>
                <w:rFonts w:ascii="Arial Narrow" w:hAnsi="Arial Narrow" w:cs="Calibri"/>
                <w:i w:val="0"/>
                <w:color w:val="363D4E"/>
                <w:sz w:val="16"/>
                <w:szCs w:val="16"/>
              </w:rPr>
              <w:t>Walmer – Franklins Tk</w:t>
            </w:r>
          </w:p>
        </w:tc>
        <w:tc>
          <w:tcPr>
            <w:tcW w:w="992" w:type="dxa"/>
            <w:tcBorders>
              <w:top w:val="single" w:sz="4" w:space="0" w:color="auto"/>
              <w:left w:val="single" w:sz="4" w:space="0" w:color="auto"/>
              <w:bottom w:val="single" w:sz="4" w:space="0" w:color="auto"/>
              <w:right w:val="single" w:sz="4" w:space="0" w:color="auto"/>
            </w:tcBorders>
          </w:tcPr>
          <w:p w14:paraId="2A2EF72B" w14:textId="2D7E6433" w:rsidR="00DA79B5" w:rsidRPr="00600CD8" w:rsidRDefault="66AC3172" w:rsidP="00DA79B5">
            <w:pPr>
              <w:rPr>
                <w:rFonts w:ascii="Arial Narrow" w:hAnsi="Arial Narrow" w:cs="Calibri"/>
                <w:sz w:val="16"/>
                <w:szCs w:val="16"/>
              </w:rPr>
            </w:pPr>
            <w:r w:rsidRPr="1F162451">
              <w:rPr>
                <w:rFonts w:ascii="Arial Narrow" w:hAnsi="Arial Narrow" w:cs="Calibri"/>
                <w:sz w:val="16"/>
                <w:szCs w:val="16"/>
              </w:rPr>
              <w:t>LM-MGF-CAS-</w:t>
            </w:r>
            <w:r w:rsidR="256F4338" w:rsidRPr="1F162451">
              <w:rPr>
                <w:rFonts w:ascii="Arial Narrow" w:hAnsi="Arial Narrow" w:cs="Calibri"/>
                <w:sz w:val="16"/>
                <w:szCs w:val="16"/>
              </w:rPr>
              <w:t>0415</w:t>
            </w:r>
          </w:p>
        </w:tc>
        <w:tc>
          <w:tcPr>
            <w:tcW w:w="849" w:type="dxa"/>
            <w:tcBorders>
              <w:top w:val="single" w:sz="4" w:space="0" w:color="auto"/>
              <w:left w:val="single" w:sz="4" w:space="0" w:color="auto"/>
              <w:bottom w:val="single" w:sz="4" w:space="0" w:color="auto"/>
              <w:right w:val="single" w:sz="4" w:space="0" w:color="auto"/>
            </w:tcBorders>
          </w:tcPr>
          <w:p w14:paraId="66CCF7FF" w14:textId="0DD2FAFD" w:rsidR="00DA79B5" w:rsidRPr="00600CD8" w:rsidRDefault="256F4338" w:rsidP="00DA79B5">
            <w:pPr>
              <w:rPr>
                <w:rFonts w:ascii="Arial Narrow" w:hAnsi="Arial Narrow" w:cs="Calibri"/>
                <w:sz w:val="16"/>
                <w:szCs w:val="16"/>
              </w:rPr>
            </w:pPr>
            <w:r w:rsidRPr="5527DC06">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6052E77F" w14:textId="2660C24C" w:rsidR="00DA79B5" w:rsidRPr="00600CD8" w:rsidRDefault="0B66C315" w:rsidP="00DA79B5">
            <w:pPr>
              <w:rPr>
                <w:rFonts w:ascii="Arial Narrow" w:hAnsi="Arial Narrow" w:cs="Calibri"/>
                <w:sz w:val="16"/>
                <w:szCs w:val="16"/>
              </w:rPr>
            </w:pPr>
            <w:r w:rsidRPr="6F06320A">
              <w:rPr>
                <w:rFonts w:ascii="Arial Narrow" w:hAnsi="Arial Narrow" w:cs="Calibri"/>
                <w:sz w:val="16"/>
                <w:szCs w:val="16"/>
              </w:rPr>
              <w:t>4km NW of Castlemaine</w:t>
            </w:r>
          </w:p>
        </w:tc>
        <w:tc>
          <w:tcPr>
            <w:tcW w:w="793" w:type="dxa"/>
            <w:tcBorders>
              <w:top w:val="single" w:sz="4" w:space="0" w:color="auto"/>
              <w:left w:val="single" w:sz="4" w:space="0" w:color="auto"/>
              <w:bottom w:val="single" w:sz="4" w:space="0" w:color="auto"/>
              <w:right w:val="single" w:sz="4" w:space="0" w:color="auto"/>
            </w:tcBorders>
          </w:tcPr>
          <w:p w14:paraId="6787E89F" w14:textId="6B5EFCA2" w:rsidR="00DA79B5" w:rsidRPr="00600CD8" w:rsidRDefault="7DF5ECD5" w:rsidP="00DA79B5">
            <w:pPr>
              <w:spacing w:line="240" w:lineRule="auto"/>
              <w:rPr>
                <w:rFonts w:ascii="Arial Narrow" w:hAnsi="Arial Narrow" w:cs="Calibri"/>
                <w:sz w:val="16"/>
                <w:szCs w:val="16"/>
              </w:rPr>
            </w:pPr>
            <w:r w:rsidRPr="6CD2C77B">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63F414C5" w14:textId="05938BFA" w:rsidR="00DA79B5" w:rsidRPr="00600CD8" w:rsidRDefault="0ECD61AA" w:rsidP="00DA79B5">
            <w:pPr>
              <w:spacing w:line="240" w:lineRule="auto"/>
              <w:rPr>
                <w:rFonts w:ascii="Arial Narrow" w:hAnsi="Arial Narrow" w:cs="Calibri"/>
                <w:sz w:val="16"/>
                <w:szCs w:val="16"/>
              </w:rPr>
            </w:pPr>
            <w:r w:rsidRPr="1D0861E5">
              <w:rPr>
                <w:rFonts w:ascii="Arial Narrow" w:hAnsi="Arial Narrow" w:cs="Calibri"/>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25CDB0D2" w14:textId="3A23FFBA" w:rsidR="00DA79B5" w:rsidRPr="00600CD8" w:rsidRDefault="658AEF13" w:rsidP="00DA79B5">
            <w:pPr>
              <w:rPr>
                <w:rFonts w:ascii="Arial Narrow" w:hAnsi="Arial Narrow" w:cs="Calibri"/>
                <w:sz w:val="16"/>
                <w:szCs w:val="16"/>
              </w:rPr>
            </w:pPr>
            <w:r w:rsidRPr="6CD2C77B">
              <w:rPr>
                <w:rFonts w:ascii="Arial Narrow" w:hAnsi="Arial Narrow" w:cs="Calibri"/>
                <w:sz w:val="16"/>
                <w:szCs w:val="16"/>
              </w:rPr>
              <w:t>To build on protection works in adjacent Asset Protection Zone.</w:t>
            </w:r>
          </w:p>
        </w:tc>
        <w:tc>
          <w:tcPr>
            <w:tcW w:w="734" w:type="dxa"/>
            <w:tcBorders>
              <w:top w:val="single" w:sz="4" w:space="0" w:color="auto"/>
              <w:left w:val="single" w:sz="4" w:space="0" w:color="auto"/>
              <w:bottom w:val="single" w:sz="4" w:space="0" w:color="auto"/>
              <w:right w:val="single" w:sz="4" w:space="0" w:color="auto"/>
            </w:tcBorders>
          </w:tcPr>
          <w:p w14:paraId="5F05274D" w14:textId="330D1755" w:rsidR="00DA79B5" w:rsidRPr="00600CD8" w:rsidRDefault="658AEF13" w:rsidP="00DA79B5">
            <w:pPr>
              <w:spacing w:line="240" w:lineRule="auto"/>
              <w:rPr>
                <w:rFonts w:ascii="Arial Narrow" w:hAnsi="Arial Narrow" w:cs="Calibri"/>
                <w:sz w:val="16"/>
                <w:szCs w:val="16"/>
              </w:rPr>
            </w:pPr>
            <w:r w:rsidRPr="6CD2C77B">
              <w:rPr>
                <w:rFonts w:ascii="Arial Narrow" w:hAnsi="Arial Narrow" w:cs="Calibri"/>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63C1ABF5" w14:textId="1913BA60" w:rsidR="00DA79B5" w:rsidRPr="00600CD8" w:rsidRDefault="658AEF13" w:rsidP="00DA79B5">
            <w:pPr>
              <w:spacing w:line="240" w:lineRule="auto"/>
              <w:rPr>
                <w:rFonts w:ascii="Arial Narrow" w:hAnsi="Arial Narrow" w:cs="Calibri"/>
                <w:sz w:val="16"/>
                <w:szCs w:val="16"/>
              </w:rPr>
            </w:pPr>
            <w:r w:rsidRPr="3E21F8A7">
              <w:rPr>
                <w:rFonts w:ascii="Arial Narrow" w:hAnsi="Arial Narrow" w:cs="Calibri"/>
                <w:sz w:val="16"/>
                <w:szCs w:val="16"/>
              </w:rPr>
              <w:t>181.71</w:t>
            </w:r>
          </w:p>
        </w:tc>
        <w:tc>
          <w:tcPr>
            <w:tcW w:w="856" w:type="dxa"/>
            <w:tcBorders>
              <w:top w:val="single" w:sz="4" w:space="0" w:color="auto"/>
              <w:left w:val="single" w:sz="4" w:space="0" w:color="auto"/>
              <w:bottom w:val="single" w:sz="4" w:space="0" w:color="auto"/>
              <w:right w:val="single" w:sz="4" w:space="0" w:color="auto"/>
            </w:tcBorders>
          </w:tcPr>
          <w:p w14:paraId="17EEC0EE" w14:textId="71CCD9DD" w:rsidR="00DA79B5" w:rsidRPr="00600CD8" w:rsidRDefault="658AEF13" w:rsidP="00DA79B5">
            <w:pPr>
              <w:spacing w:line="240" w:lineRule="auto"/>
              <w:rPr>
                <w:rFonts w:ascii="Arial Narrow" w:hAnsi="Arial Narrow" w:cs="Calibri"/>
                <w:sz w:val="16"/>
                <w:szCs w:val="16"/>
              </w:rPr>
            </w:pPr>
            <w:r w:rsidRPr="3E21F8A7">
              <w:rPr>
                <w:rFonts w:ascii="Arial Narrow" w:hAnsi="Arial Narrow" w:cs="Calibri"/>
                <w:sz w:val="16"/>
                <w:szCs w:val="16"/>
              </w:rPr>
              <w:t>181.71</w:t>
            </w:r>
          </w:p>
        </w:tc>
        <w:tc>
          <w:tcPr>
            <w:tcW w:w="977" w:type="dxa"/>
            <w:tcBorders>
              <w:top w:val="single" w:sz="4" w:space="0" w:color="auto"/>
              <w:left w:val="single" w:sz="4" w:space="0" w:color="auto"/>
              <w:bottom w:val="single" w:sz="4" w:space="0" w:color="auto"/>
              <w:right w:val="single" w:sz="4" w:space="0" w:color="auto"/>
            </w:tcBorders>
          </w:tcPr>
          <w:p w14:paraId="3D6C25A8" w14:textId="58B30D10" w:rsidR="00DA79B5" w:rsidRPr="00600CD8" w:rsidRDefault="14CA66C0" w:rsidP="00DA79B5">
            <w:pPr>
              <w:spacing w:line="240" w:lineRule="auto"/>
              <w:rPr>
                <w:rFonts w:ascii="Arial Narrow" w:hAnsi="Arial Narrow" w:cs="Calibri"/>
                <w:sz w:val="16"/>
                <w:szCs w:val="16"/>
              </w:rPr>
            </w:pPr>
            <w:r w:rsidRPr="02F0F248">
              <w:rPr>
                <w:rFonts w:ascii="Arial Narrow" w:hAnsi="Arial Narrow" w:cs="Calibri"/>
                <w:sz w:val="16"/>
                <w:szCs w:val="16"/>
              </w:rPr>
              <w:t>4</w:t>
            </w:r>
          </w:p>
        </w:tc>
        <w:tc>
          <w:tcPr>
            <w:tcW w:w="2577" w:type="dxa"/>
            <w:tcBorders>
              <w:top w:val="single" w:sz="4" w:space="0" w:color="auto"/>
              <w:left w:val="single" w:sz="4" w:space="0" w:color="auto"/>
              <w:bottom w:val="single" w:sz="4" w:space="0" w:color="auto"/>
              <w:right w:val="single" w:sz="4" w:space="0" w:color="auto"/>
            </w:tcBorders>
          </w:tcPr>
          <w:p w14:paraId="78ED6489" w14:textId="026CE8A7" w:rsidR="00DA79B5" w:rsidRPr="00600CD8" w:rsidRDefault="658AEF13" w:rsidP="00DA79B5">
            <w:pPr>
              <w:rPr>
                <w:rFonts w:ascii="Arial Narrow" w:hAnsi="Arial Narrow" w:cs="Calibri"/>
                <w:sz w:val="16"/>
                <w:szCs w:val="16"/>
              </w:rPr>
            </w:pPr>
            <w:r w:rsidRPr="4C134AEB">
              <w:rPr>
                <w:rFonts w:ascii="Arial Narrow" w:hAnsi="Arial Narrow" w:cs="Calibri"/>
                <w:sz w:val="16"/>
                <w:szCs w:val="16"/>
              </w:rPr>
              <w:t>Part complete burn that was mistakenly missed off the JFMP rollover process.</w:t>
            </w:r>
          </w:p>
        </w:tc>
      </w:tr>
      <w:tr w:rsidR="00CA2E49" w:rsidRPr="00600CD8" w14:paraId="4509A768" w14:textId="77777777" w:rsidTr="7DF5EB53">
        <w:trPr>
          <w:trHeight w:val="1358"/>
        </w:trPr>
        <w:tc>
          <w:tcPr>
            <w:tcW w:w="2691" w:type="dxa"/>
            <w:gridSpan w:val="3"/>
            <w:tcBorders>
              <w:top w:val="single" w:sz="4" w:space="0" w:color="auto"/>
              <w:left w:val="single" w:sz="4" w:space="0" w:color="auto"/>
              <w:bottom w:val="single" w:sz="4" w:space="0" w:color="auto"/>
              <w:right w:val="single" w:sz="4" w:space="0" w:color="auto"/>
            </w:tcBorders>
            <w:shd w:val="clear" w:color="auto" w:fill="B0AEAE" w:themeFill="text1" w:themeFillTint="66"/>
          </w:tcPr>
          <w:p w14:paraId="1BE9C523" w14:textId="168655A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Insert new amendments in top row</w:t>
            </w:r>
          </w:p>
        </w:tc>
        <w:tc>
          <w:tcPr>
            <w:tcW w:w="1132"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70D59A12" w14:textId="50B42679" w:rsidR="00DA79B5" w:rsidRPr="00600CD8" w:rsidRDefault="00DA79B5" w:rsidP="00DA79B5">
            <w:pPr>
              <w:spacing w:line="240" w:lineRule="auto"/>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6A65F03A" w14:textId="237F58B8" w:rsidR="00DA79B5" w:rsidRPr="00600CD8" w:rsidRDefault="00DA79B5" w:rsidP="00DA79B5">
            <w:pPr>
              <w:spacing w:line="240" w:lineRule="auto"/>
              <w:rPr>
                <w:rFonts w:ascii="Arial Narrow" w:hAnsi="Arial Narrow"/>
                <w:sz w:val="16"/>
                <w:szCs w:val="16"/>
              </w:rPr>
            </w:pPr>
          </w:p>
        </w:tc>
        <w:tc>
          <w:tcPr>
            <w:tcW w:w="849"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32F744CF" w14:textId="1ADB7BBC" w:rsidR="00DA79B5" w:rsidRPr="00600CD8" w:rsidRDefault="00DA79B5" w:rsidP="00DA79B5">
            <w:pPr>
              <w:spacing w:line="240" w:lineRule="auto"/>
              <w:rPr>
                <w:rFonts w:ascii="Arial Narrow" w:hAnsi="Arial Narrow"/>
                <w:sz w:val="16"/>
                <w:szCs w:val="16"/>
              </w:rPr>
            </w:pPr>
          </w:p>
        </w:tc>
        <w:tc>
          <w:tcPr>
            <w:tcW w:w="928"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6C98388C" w14:textId="27CDC2F7" w:rsidR="00DA79B5" w:rsidRPr="00600CD8" w:rsidRDefault="00DA79B5" w:rsidP="00DA79B5">
            <w:pPr>
              <w:spacing w:line="240" w:lineRule="auto"/>
              <w:rPr>
                <w:rFonts w:ascii="Arial Narrow" w:hAnsi="Arial Narrow"/>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065A0863" w14:textId="30232E4E" w:rsidR="00DA79B5" w:rsidRPr="00600CD8" w:rsidRDefault="00DA79B5" w:rsidP="00DA79B5">
            <w:pPr>
              <w:spacing w:line="240" w:lineRule="auto"/>
              <w:rPr>
                <w:rFonts w:ascii="Arial Narrow" w:hAnsi="Arial Narrow"/>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22F2369D" w14:textId="228A5673" w:rsidR="00DA79B5" w:rsidRPr="00600CD8" w:rsidRDefault="00DA79B5" w:rsidP="00DA79B5">
            <w:pPr>
              <w:spacing w:line="240" w:lineRule="auto"/>
              <w:rPr>
                <w:rFonts w:ascii="Arial Narrow" w:hAnsi="Arial Narrow"/>
                <w:sz w:val="16"/>
                <w:szCs w:val="16"/>
              </w:rPr>
            </w:pPr>
          </w:p>
        </w:tc>
        <w:tc>
          <w:tcPr>
            <w:tcW w:w="1643"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6215B55F" w14:textId="53418CF2" w:rsidR="00DA79B5" w:rsidRPr="00600CD8" w:rsidRDefault="00DA79B5" w:rsidP="00DA79B5">
            <w:pPr>
              <w:spacing w:line="240" w:lineRule="auto"/>
              <w:rPr>
                <w:rStyle w:val="normaltextrun"/>
                <w:rFonts w:ascii="Arial Narrow" w:hAnsi="Arial Narrow"/>
                <w:sz w:val="16"/>
                <w:szCs w:val="16"/>
              </w:rPr>
            </w:pPr>
          </w:p>
        </w:tc>
        <w:tc>
          <w:tcPr>
            <w:tcW w:w="734"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054ECC7C" w14:textId="50EB98DB" w:rsidR="00DA79B5" w:rsidRPr="00600CD8" w:rsidRDefault="00DA79B5" w:rsidP="00DA79B5">
            <w:pPr>
              <w:spacing w:line="240" w:lineRule="auto"/>
              <w:rPr>
                <w:rFonts w:ascii="Arial Narrow" w:hAnsi="Arial Narrow"/>
                <w:sz w:val="16"/>
                <w:szCs w:val="16"/>
              </w:rPr>
            </w:pPr>
          </w:p>
        </w:tc>
        <w:tc>
          <w:tcPr>
            <w:tcW w:w="857"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165A37CD" w14:textId="739C0E8A" w:rsidR="00DA79B5" w:rsidRPr="00600CD8" w:rsidRDefault="00DA79B5" w:rsidP="00DA79B5">
            <w:pPr>
              <w:spacing w:line="240" w:lineRule="auto"/>
              <w:rPr>
                <w:rFonts w:ascii="Arial Narrow" w:hAnsi="Arial Narrow"/>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1B972736" w14:textId="2A0BD22A" w:rsidR="00DA79B5" w:rsidRPr="00600CD8" w:rsidRDefault="00DA79B5" w:rsidP="00DA79B5">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43D41BEC" w14:textId="684B410F" w:rsidR="00DA79B5" w:rsidRPr="00600CD8" w:rsidRDefault="00DA79B5" w:rsidP="00DA79B5">
            <w:pPr>
              <w:spacing w:line="240" w:lineRule="auto"/>
              <w:rPr>
                <w:rFonts w:ascii="Arial Narrow" w:hAnsi="Arial Narrow"/>
                <w:sz w:val="16"/>
                <w:szCs w:val="16"/>
              </w:rPr>
            </w:pPr>
          </w:p>
        </w:tc>
        <w:tc>
          <w:tcPr>
            <w:tcW w:w="2577"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55A40BFF" w14:textId="3DD9D19D" w:rsidR="00DA79B5" w:rsidRPr="00600CD8" w:rsidRDefault="00DA79B5" w:rsidP="00DA79B5">
            <w:pPr>
              <w:rPr>
                <w:rStyle w:val="normaltextrun"/>
                <w:rFonts w:ascii="Arial Narrow" w:hAnsi="Arial Narrow"/>
                <w:sz w:val="16"/>
                <w:szCs w:val="16"/>
              </w:rPr>
            </w:pPr>
          </w:p>
        </w:tc>
      </w:tr>
    </w:tbl>
    <w:p w14:paraId="4F734863" w14:textId="77777777" w:rsidR="00CD392D" w:rsidRDefault="00CD392D" w:rsidP="006029DF">
      <w:pPr>
        <w:pStyle w:val="BodyText"/>
      </w:pPr>
    </w:p>
    <w:p w14:paraId="24C7062A" w14:textId="77777777" w:rsidR="006B01FD" w:rsidRDefault="006B01FD" w:rsidP="006029DF">
      <w:pPr>
        <w:pStyle w:val="BodyText"/>
      </w:pPr>
    </w:p>
    <w:p w14:paraId="0CC2967B" w14:textId="77777777" w:rsidR="006B01FD" w:rsidRDefault="006B01FD" w:rsidP="006029DF">
      <w:pPr>
        <w:pStyle w:val="BodyText"/>
      </w:pPr>
    </w:p>
    <w:p w14:paraId="2C7587BE" w14:textId="77777777" w:rsidR="006B01FD" w:rsidRDefault="006B01FD" w:rsidP="006029DF">
      <w:pPr>
        <w:pStyle w:val="BodyText"/>
      </w:pPr>
    </w:p>
    <w:p w14:paraId="7E8D08B4" w14:textId="77777777" w:rsidR="006B01FD" w:rsidRDefault="006B01FD" w:rsidP="006029DF">
      <w:pPr>
        <w:pStyle w:val="BodyText"/>
      </w:pPr>
    </w:p>
    <w:p w14:paraId="5A74CF2C" w14:textId="77777777" w:rsidR="006B01FD" w:rsidRPr="006029DF" w:rsidRDefault="006B01FD" w:rsidP="006029DF">
      <w:pPr>
        <w:pStyle w:val="BodyText"/>
      </w:pPr>
    </w:p>
    <w:sectPr w:rsidR="006B01FD" w:rsidRPr="006029DF" w:rsidSect="004E30A0">
      <w:type w:val="continuous"/>
      <w:pgSz w:w="16838" w:h="11906" w:orient="landscape" w:code="9"/>
      <w:pgMar w:top="173" w:right="962" w:bottom="851" w:left="1134" w:header="709" w:footer="39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F0105" w14:textId="77777777" w:rsidR="00541299" w:rsidRDefault="00541299" w:rsidP="00B6692A">
      <w:pPr>
        <w:spacing w:line="240" w:lineRule="auto"/>
      </w:pPr>
      <w:r>
        <w:separator/>
      </w:r>
    </w:p>
  </w:endnote>
  <w:endnote w:type="continuationSeparator" w:id="0">
    <w:p w14:paraId="2D3E3037" w14:textId="77777777" w:rsidR="00541299" w:rsidRDefault="00541299" w:rsidP="00B6692A">
      <w:pPr>
        <w:spacing w:line="240" w:lineRule="auto"/>
      </w:pPr>
      <w:r>
        <w:continuationSeparator/>
      </w:r>
    </w:p>
  </w:endnote>
  <w:endnote w:type="continuationNotice" w:id="1">
    <w:p w14:paraId="52BCD260" w14:textId="77777777" w:rsidR="00541299" w:rsidRDefault="005412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6A6E" w14:textId="77777777" w:rsidR="00F47A38" w:rsidRDefault="00F47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8611" w14:textId="23148990" w:rsidR="00D603DB" w:rsidRDefault="00D603DB">
    <w:pPr>
      <w:pStyle w:val="Footer"/>
    </w:pPr>
    <w:r>
      <w:rPr>
        <w:noProof/>
        <w:color w:val="2B579A"/>
        <w:shd w:val="clear" w:color="auto" w:fill="E6E6E6"/>
      </w:rPr>
      <mc:AlternateContent>
        <mc:Choice Requires="wps">
          <w:drawing>
            <wp:anchor distT="0" distB="0" distL="114300" distR="114300" simplePos="0" relativeHeight="251658242" behindDoc="0" locked="0" layoutInCell="0" allowOverlap="1" wp14:anchorId="38F3071D" wp14:editId="7C9128F9">
              <wp:simplePos x="0" y="0"/>
              <wp:positionH relativeFrom="page">
                <wp:posOffset>0</wp:posOffset>
              </wp:positionH>
              <wp:positionV relativeFrom="page">
                <wp:posOffset>7096125</wp:posOffset>
              </wp:positionV>
              <wp:extent cx="10692130" cy="273050"/>
              <wp:effectExtent l="0" t="0" r="0" b="12700"/>
              <wp:wrapNone/>
              <wp:docPr id="155" name="Text Box 155" descr="{&quot;HashCode&quot;:-1264680268,&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3CEDC" w14:textId="68A83D49" w:rsidR="00D603DB" w:rsidRPr="00287EDC" w:rsidRDefault="00287EDC" w:rsidP="00287EDC">
                          <w:pPr>
                            <w:pStyle w:val="Footer"/>
                            <w:jc w:val="center"/>
                            <w:rPr>
                              <w:rFonts w:ascii="Calibri" w:hAnsi="Calibri" w:cs="Calibri"/>
                              <w:color w:val="000000"/>
                              <w:sz w:val="24"/>
                            </w:rPr>
                          </w:pPr>
                          <w:r w:rsidRPr="00287ED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F3071D" id="_x0000_t202" coordsize="21600,21600" o:spt="202" path="m,l,21600r21600,l21600,xe">
              <v:stroke joinstyle="miter"/>
              <v:path gradientshapeok="t" o:connecttype="rect"/>
            </v:shapetype>
            <v:shape id="Text Box 155" o:spid="_x0000_s1026" type="#_x0000_t202" alt="{&quot;HashCode&quot;:-1264680268,&quot;Height&quot;:595.0,&quot;Width&quot;:841.0,&quot;Placement&quot;:&quot;Footer&quot;,&quot;Index&quot;:&quot;Primary&quot;,&quot;Section&quot;:1,&quot;Top&quot;:0.0,&quot;Left&quot;:0.0}" style="position:absolute;margin-left:0;margin-top:558.75pt;width:841.9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7A43CEDC" w14:textId="68A83D49" w:rsidR="00D603DB" w:rsidRPr="00287EDC" w:rsidRDefault="00287EDC" w:rsidP="00287EDC">
                    <w:pPr>
                      <w:pStyle w:val="Footer"/>
                      <w:jc w:val="center"/>
                      <w:rPr>
                        <w:rFonts w:ascii="Calibri" w:hAnsi="Calibri" w:cs="Calibri"/>
                        <w:color w:val="000000"/>
                        <w:sz w:val="24"/>
                      </w:rPr>
                    </w:pPr>
                    <w:r w:rsidRPr="00287EDC">
                      <w:rPr>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58052" w14:textId="4E1C3F0F" w:rsidR="005C4DF1" w:rsidRDefault="00287EDC">
    <w:pPr>
      <w:pStyle w:val="Footer"/>
    </w:pPr>
    <w:r>
      <w:rPr>
        <w:noProof/>
        <w:color w:val="2B579A"/>
        <w:shd w:val="clear" w:color="auto" w:fill="E6E6E6"/>
      </w:rPr>
      <mc:AlternateContent>
        <mc:Choice Requires="wps">
          <w:drawing>
            <wp:anchor distT="0" distB="0" distL="114300" distR="114300" simplePos="0" relativeHeight="251658245" behindDoc="0" locked="0" layoutInCell="0" allowOverlap="1" wp14:anchorId="2CAC0B93" wp14:editId="71F4A705">
              <wp:simplePos x="0" y="0"/>
              <wp:positionH relativeFrom="page">
                <wp:posOffset>0</wp:posOffset>
              </wp:positionH>
              <wp:positionV relativeFrom="page">
                <wp:posOffset>7096125</wp:posOffset>
              </wp:positionV>
              <wp:extent cx="10692130" cy="273050"/>
              <wp:effectExtent l="0" t="0" r="0" b="12700"/>
              <wp:wrapNone/>
              <wp:docPr id="1" name="Text Box 1" descr="{&quot;HashCode&quot;:-1264680268,&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0E26A" w14:textId="18773E86" w:rsidR="00287EDC" w:rsidRPr="00287EDC" w:rsidRDefault="00287EDC" w:rsidP="00287EDC">
                          <w:pPr>
                            <w:jc w:val="center"/>
                            <w:rPr>
                              <w:rFonts w:ascii="Calibri" w:hAnsi="Calibri" w:cs="Calibri"/>
                              <w:color w:val="000000"/>
                              <w:sz w:val="24"/>
                            </w:rPr>
                          </w:pPr>
                          <w:r w:rsidRPr="00287E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AC0B93" id="_x0000_t202" coordsize="21600,21600" o:spt="202" path="m,l,21600r21600,l21600,xe">
              <v:stroke joinstyle="miter"/>
              <v:path gradientshapeok="t" o:connecttype="rect"/>
            </v:shapetype>
            <v:shape id="Text Box 1" o:spid="_x0000_s1027" type="#_x0000_t202" alt="{&quot;HashCode&quot;:-1264680268,&quot;Height&quot;:595.0,&quot;Width&quot;:841.0,&quot;Placement&quot;:&quot;Footer&quot;,&quot;Index&quot;:&quot;FirstPage&quot;,&quot;Section&quot;:1,&quot;Top&quot;:0.0,&quot;Left&quot;:0.0}" style="position:absolute;margin-left:0;margin-top:558.7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textbox inset=",0,,0">
                <w:txbxContent>
                  <w:p w14:paraId="1C70E26A" w14:textId="18773E86" w:rsidR="00287EDC" w:rsidRPr="00287EDC" w:rsidRDefault="00287EDC" w:rsidP="00287EDC">
                    <w:pPr>
                      <w:jc w:val="center"/>
                      <w:rPr>
                        <w:rFonts w:ascii="Calibri" w:hAnsi="Calibri" w:cs="Calibri"/>
                        <w:color w:val="000000"/>
                        <w:sz w:val="24"/>
                      </w:rPr>
                    </w:pPr>
                    <w:r w:rsidRPr="00287EDC">
                      <w:rPr>
                        <w:rFonts w:ascii="Calibri" w:hAnsi="Calibri" w:cs="Calibri"/>
                        <w:color w:val="000000"/>
                        <w:sz w:val="24"/>
                      </w:rPr>
                      <w:t>OFFICIAL</w:t>
                    </w:r>
                  </w:p>
                </w:txbxContent>
              </v:textbox>
              <w10:wrap anchorx="page" anchory="page"/>
            </v:shape>
          </w:pict>
        </mc:Fallback>
      </mc:AlternateContent>
    </w:r>
    <w:r w:rsidR="005C4DF1">
      <w:t xml:space="preserve">Page </w:t>
    </w:r>
    <w:sdt>
      <w:sdtPr>
        <w:rPr>
          <w:color w:val="2B579A"/>
          <w:shd w:val="clear" w:color="auto" w:fill="E6E6E6"/>
        </w:rPr>
        <w:id w:val="688108999"/>
        <w:docPartObj>
          <w:docPartGallery w:val="Page Numbers (Bottom of Page)"/>
          <w:docPartUnique/>
        </w:docPartObj>
      </w:sdtPr>
      <w:sdtEndPr>
        <w:rPr>
          <w:noProof/>
          <w:color w:val="393838" w:themeColor="text1"/>
          <w:shd w:val="clear" w:color="auto" w:fill="auto"/>
        </w:rPr>
      </w:sdtEndPr>
      <w:sdtContent>
        <w:r w:rsidR="005C4DF1">
          <w:rPr>
            <w:color w:val="2B579A"/>
            <w:shd w:val="clear" w:color="auto" w:fill="E6E6E6"/>
          </w:rPr>
          <w:fldChar w:fldCharType="begin"/>
        </w:r>
        <w:r w:rsidR="005C4DF1">
          <w:instrText xml:space="preserve"> PAGE   \* MERGEFORMAT </w:instrText>
        </w:r>
        <w:r w:rsidR="005C4DF1">
          <w:rPr>
            <w:color w:val="2B579A"/>
            <w:shd w:val="clear" w:color="auto" w:fill="E6E6E6"/>
          </w:rPr>
          <w:fldChar w:fldCharType="separate"/>
        </w:r>
        <w:r w:rsidR="005C4DF1">
          <w:rPr>
            <w:noProof/>
          </w:rPr>
          <w:t>2</w:t>
        </w:r>
        <w:r w:rsidR="005C4DF1">
          <w:rPr>
            <w:noProof/>
            <w:color w:val="2B579A"/>
            <w:shd w:val="clear" w:color="auto" w:fill="E6E6E6"/>
          </w:rPr>
          <w:fldChar w:fldCharType="end"/>
        </w:r>
        <w:r w:rsidR="005C4DF1">
          <w:rPr>
            <w:noProof/>
          </w:rPr>
          <w:t xml:space="preserve"> </w:t>
        </w:r>
      </w:sdtContent>
    </w:sdt>
  </w:p>
  <w:p w14:paraId="522BAB2E" w14:textId="2CF2369A" w:rsidR="00C30FE7" w:rsidRPr="00DE110F" w:rsidRDefault="00C30FE7">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11F51" w14:textId="77777777" w:rsidR="00541299" w:rsidRDefault="00541299" w:rsidP="00B6692A">
      <w:pPr>
        <w:spacing w:line="240" w:lineRule="auto"/>
      </w:pPr>
      <w:r>
        <w:separator/>
      </w:r>
    </w:p>
  </w:footnote>
  <w:footnote w:type="continuationSeparator" w:id="0">
    <w:p w14:paraId="353A0115" w14:textId="77777777" w:rsidR="00541299" w:rsidRDefault="00541299" w:rsidP="00B6692A">
      <w:pPr>
        <w:spacing w:line="240" w:lineRule="auto"/>
      </w:pPr>
      <w:r>
        <w:continuationSeparator/>
      </w:r>
    </w:p>
  </w:footnote>
  <w:footnote w:type="continuationNotice" w:id="1">
    <w:p w14:paraId="2B91BEF5" w14:textId="77777777" w:rsidR="00541299" w:rsidRDefault="005412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DE78" w14:textId="77777777" w:rsidR="00F47A38" w:rsidRDefault="00F47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01B7" w14:textId="77777777" w:rsidR="00F47A38" w:rsidRDefault="00F47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45E16" w14:textId="77777777" w:rsidR="00C30FE7" w:rsidRDefault="00C30FE7" w:rsidP="00CD392D">
    <w:pPr>
      <w:pStyle w:val="Header"/>
      <w:spacing w:after="2640"/>
      <w:jc w:val="center"/>
    </w:pPr>
    <w:r>
      <w:rPr>
        <w:noProof/>
        <w:color w:val="2B579A"/>
        <w:shd w:val="clear" w:color="auto" w:fill="E6E6E6"/>
      </w:rPr>
      <mc:AlternateContent>
        <mc:Choice Requires="wpg">
          <w:drawing>
            <wp:anchor distT="0" distB="0" distL="114300" distR="114300" simplePos="0" relativeHeight="251658241" behindDoc="0" locked="0" layoutInCell="1" allowOverlap="1" wp14:anchorId="060C7C80" wp14:editId="67DDCEEB">
              <wp:simplePos x="0" y="0"/>
              <wp:positionH relativeFrom="column">
                <wp:posOffset>-254007</wp:posOffset>
              </wp:positionH>
              <wp:positionV relativeFrom="paragraph">
                <wp:posOffset>-163837</wp:posOffset>
              </wp:positionV>
              <wp:extent cx="5344299" cy="1717200"/>
              <wp:effectExtent l="0" t="0" r="8890" b="0"/>
              <wp:wrapNone/>
              <wp:docPr id="20" name="Group 20"/>
              <wp:cNvGraphicFramePr/>
              <a:graphic xmlns:a="http://schemas.openxmlformats.org/drawingml/2006/main">
                <a:graphicData uri="http://schemas.microsoft.com/office/word/2010/wordprocessingGroup">
                  <wpg:wgp>
                    <wpg:cNvGrpSpPr/>
                    <wpg:grpSpPr>
                      <a:xfrm>
                        <a:off x="0" y="0"/>
                        <a:ext cx="5344299" cy="1717200"/>
                        <a:chOff x="0" y="0"/>
                        <a:chExt cx="5344299" cy="1717200"/>
                      </a:xfrm>
                    </wpg:grpSpPr>
                    <wps:wsp>
                      <wps:cNvPr id="4" name="Green Header Box"/>
                      <wps:cNvSpPr>
                        <a:spLocks noChangeArrowheads="1"/>
                      </wps:cNvSpPr>
                      <wps:spPr bwMode="auto">
                        <a:xfrm>
                          <a:off x="0" y="0"/>
                          <a:ext cx="5310554" cy="1717200"/>
                        </a:xfrm>
                        <a:custGeom>
                          <a:avLst/>
                          <a:gdLst>
                            <a:gd name="connsiteX0" fmla="*/ 0 w 4859655"/>
                            <a:gd name="connsiteY0" fmla="*/ 0 h 1022350"/>
                            <a:gd name="connsiteX1" fmla="*/ 4859655 w 4859655"/>
                            <a:gd name="connsiteY1" fmla="*/ 0 h 1022350"/>
                            <a:gd name="connsiteX2" fmla="*/ 4859655 w 4859655"/>
                            <a:gd name="connsiteY2" fmla="*/ 1022350 h 1022350"/>
                            <a:gd name="connsiteX3" fmla="*/ 0 w 4859655"/>
                            <a:gd name="connsiteY3" fmla="*/ 1022350 h 1022350"/>
                            <a:gd name="connsiteX4" fmla="*/ 0 w 4859655"/>
                            <a:gd name="connsiteY4" fmla="*/ 0 h 1022350"/>
                            <a:gd name="connsiteX0" fmla="*/ 0 w 5339135"/>
                            <a:gd name="connsiteY0" fmla="*/ 0 h 1022350"/>
                            <a:gd name="connsiteX1" fmla="*/ 5339135 w 5339135"/>
                            <a:gd name="connsiteY1" fmla="*/ 0 h 1022350"/>
                            <a:gd name="connsiteX2" fmla="*/ 4859655 w 5339135"/>
                            <a:gd name="connsiteY2" fmla="*/ 1022350 h 1022350"/>
                            <a:gd name="connsiteX3" fmla="*/ 0 w 5339135"/>
                            <a:gd name="connsiteY3" fmla="*/ 1022350 h 1022350"/>
                            <a:gd name="connsiteX4" fmla="*/ 0 w 5339135"/>
                            <a:gd name="connsiteY4" fmla="*/ 0 h 1022350"/>
                            <a:gd name="connsiteX0" fmla="*/ 0 w 5339135"/>
                            <a:gd name="connsiteY0" fmla="*/ 0 h 1022350"/>
                            <a:gd name="connsiteX1" fmla="*/ 5339135 w 5339135"/>
                            <a:gd name="connsiteY1" fmla="*/ 0 h 1022350"/>
                            <a:gd name="connsiteX2" fmla="*/ 4548116 w 5339135"/>
                            <a:gd name="connsiteY2" fmla="*/ 1022350 h 1022350"/>
                            <a:gd name="connsiteX3" fmla="*/ 0 w 5339135"/>
                            <a:gd name="connsiteY3" fmla="*/ 1022350 h 1022350"/>
                            <a:gd name="connsiteX4" fmla="*/ 0 w 5339135"/>
                            <a:gd name="connsiteY4" fmla="*/ 0 h 1022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9135" h="1022350">
                              <a:moveTo>
                                <a:pt x="0" y="0"/>
                              </a:moveTo>
                              <a:lnTo>
                                <a:pt x="5339135" y="0"/>
                              </a:lnTo>
                              <a:lnTo>
                                <a:pt x="4548116" y="1022350"/>
                              </a:lnTo>
                              <a:lnTo>
                                <a:pt x="0" y="1022350"/>
                              </a:lnTo>
                              <a:lnTo>
                                <a:pt x="0" y="0"/>
                              </a:lnTo>
                              <a:close/>
                            </a:path>
                          </a:pathLst>
                        </a:custGeom>
                        <a:solidFill>
                          <a:srgbClr val="0071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 name="Checker Box"/>
                      <wpg:cNvGrpSpPr/>
                      <wpg:grpSpPr>
                        <a:xfrm>
                          <a:off x="3969099" y="0"/>
                          <a:ext cx="1375200" cy="1717200"/>
                          <a:chOff x="3980815" y="0"/>
                          <a:chExt cx="1376045" cy="1717040"/>
                        </a:xfrm>
                      </wpg:grpSpPr>
                      <wps:wsp>
                        <wps:cNvPr id="6" name="Freeform 5"/>
                        <wps:cNvSpPr>
                          <a:spLocks/>
                        </wps:cNvSpPr>
                        <wps:spPr bwMode="auto">
                          <a:xfrm>
                            <a:off x="4653915" y="0"/>
                            <a:ext cx="418465"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4518660" y="286385"/>
                            <a:ext cx="419735" cy="285750"/>
                          </a:xfrm>
                          <a:custGeom>
                            <a:avLst/>
                            <a:gdLst>
                              <a:gd name="T0" fmla="*/ 1154 w 1154"/>
                              <a:gd name="T1" fmla="*/ 0 h 783"/>
                              <a:gd name="T2" fmla="*/ 784 w 1154"/>
                              <a:gd name="T3" fmla="*/ 783 h 783"/>
                              <a:gd name="T4" fmla="*/ 0 w 1154"/>
                              <a:gd name="T5" fmla="*/ 783 h 783"/>
                              <a:gd name="T6" fmla="*/ 371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4" y="783"/>
                                </a:lnTo>
                                <a:lnTo>
                                  <a:pt x="0" y="783"/>
                                </a:lnTo>
                                <a:lnTo>
                                  <a:pt x="371" y="0"/>
                                </a:lnTo>
                                <a:lnTo>
                                  <a:pt x="1154"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4938395" y="0"/>
                            <a:ext cx="418465"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4803775" y="286385"/>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4384675" y="572135"/>
                            <a:ext cx="419100" cy="286385"/>
                          </a:xfrm>
                          <a:custGeom>
                            <a:avLst/>
                            <a:gdLst>
                              <a:gd name="T0" fmla="*/ 1154 w 1154"/>
                              <a:gd name="T1" fmla="*/ 0 h 783"/>
                              <a:gd name="T2" fmla="*/ 783 w 1154"/>
                              <a:gd name="T3" fmla="*/ 783 h 783"/>
                              <a:gd name="T4" fmla="*/ 0 w 1154"/>
                              <a:gd name="T5" fmla="*/ 783 h 783"/>
                              <a:gd name="T6" fmla="*/ 370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3" y="783"/>
                                </a:lnTo>
                                <a:lnTo>
                                  <a:pt x="0" y="783"/>
                                </a:lnTo>
                                <a:lnTo>
                                  <a:pt x="370" y="0"/>
                                </a:lnTo>
                                <a:lnTo>
                                  <a:pt x="1154"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4250055" y="858520"/>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4669155" y="572135"/>
                            <a:ext cx="419100" cy="286385"/>
                          </a:xfrm>
                          <a:custGeom>
                            <a:avLst/>
                            <a:gdLst>
                              <a:gd name="T0" fmla="*/ 1154 w 1154"/>
                              <a:gd name="T1" fmla="*/ 0 h 783"/>
                              <a:gd name="T2" fmla="*/ 783 w 1154"/>
                              <a:gd name="T3" fmla="*/ 783 h 783"/>
                              <a:gd name="T4" fmla="*/ 0 w 1154"/>
                              <a:gd name="T5" fmla="*/ 783 h 783"/>
                              <a:gd name="T6" fmla="*/ 371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3" y="783"/>
                                </a:lnTo>
                                <a:lnTo>
                                  <a:pt x="0" y="783"/>
                                </a:lnTo>
                                <a:lnTo>
                                  <a:pt x="371" y="0"/>
                                </a:lnTo>
                                <a:lnTo>
                                  <a:pt x="1154"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4534535" y="858520"/>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4115435" y="1144270"/>
                            <a:ext cx="419100" cy="286385"/>
                          </a:xfrm>
                          <a:custGeom>
                            <a:avLst/>
                            <a:gdLst>
                              <a:gd name="T0" fmla="*/ 1153 w 1153"/>
                              <a:gd name="T1" fmla="*/ 0 h 784"/>
                              <a:gd name="T2" fmla="*/ 783 w 1153"/>
                              <a:gd name="T3" fmla="*/ 784 h 784"/>
                              <a:gd name="T4" fmla="*/ 0 w 1153"/>
                              <a:gd name="T5" fmla="*/ 784 h 784"/>
                              <a:gd name="T6" fmla="*/ 370 w 1153"/>
                              <a:gd name="T7" fmla="*/ 0 h 784"/>
                              <a:gd name="T8" fmla="*/ 1153 w 1153"/>
                              <a:gd name="T9" fmla="*/ 0 h 784"/>
                            </a:gdLst>
                            <a:ahLst/>
                            <a:cxnLst>
                              <a:cxn ang="0">
                                <a:pos x="T0" y="T1"/>
                              </a:cxn>
                              <a:cxn ang="0">
                                <a:pos x="T2" y="T3"/>
                              </a:cxn>
                              <a:cxn ang="0">
                                <a:pos x="T4" y="T5"/>
                              </a:cxn>
                              <a:cxn ang="0">
                                <a:pos x="T6" y="T7"/>
                              </a:cxn>
                              <a:cxn ang="0">
                                <a:pos x="T8" y="T9"/>
                              </a:cxn>
                            </a:cxnLst>
                            <a:rect l="0" t="0" r="r" b="b"/>
                            <a:pathLst>
                              <a:path w="1153" h="784">
                                <a:moveTo>
                                  <a:pt x="1153" y="0"/>
                                </a:moveTo>
                                <a:lnTo>
                                  <a:pt x="783" y="784"/>
                                </a:lnTo>
                                <a:lnTo>
                                  <a:pt x="0" y="784"/>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3980815" y="1430655"/>
                            <a:ext cx="419100"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4399915" y="1144270"/>
                            <a:ext cx="419100" cy="286385"/>
                          </a:xfrm>
                          <a:custGeom>
                            <a:avLst/>
                            <a:gdLst>
                              <a:gd name="T0" fmla="*/ 1153 w 1153"/>
                              <a:gd name="T1" fmla="*/ 0 h 784"/>
                              <a:gd name="T2" fmla="*/ 783 w 1153"/>
                              <a:gd name="T3" fmla="*/ 784 h 784"/>
                              <a:gd name="T4" fmla="*/ 0 w 1153"/>
                              <a:gd name="T5" fmla="*/ 784 h 784"/>
                              <a:gd name="T6" fmla="*/ 370 w 1153"/>
                              <a:gd name="T7" fmla="*/ 0 h 784"/>
                              <a:gd name="T8" fmla="*/ 1153 w 1153"/>
                              <a:gd name="T9" fmla="*/ 0 h 784"/>
                            </a:gdLst>
                            <a:ahLst/>
                            <a:cxnLst>
                              <a:cxn ang="0">
                                <a:pos x="T0" y="T1"/>
                              </a:cxn>
                              <a:cxn ang="0">
                                <a:pos x="T2" y="T3"/>
                              </a:cxn>
                              <a:cxn ang="0">
                                <a:pos x="T4" y="T5"/>
                              </a:cxn>
                              <a:cxn ang="0">
                                <a:pos x="T6" y="T7"/>
                              </a:cxn>
                              <a:cxn ang="0">
                                <a:pos x="T8" y="T9"/>
                              </a:cxn>
                            </a:cxnLst>
                            <a:rect l="0" t="0" r="r" b="b"/>
                            <a:pathLst>
                              <a:path w="1153" h="784">
                                <a:moveTo>
                                  <a:pt x="1153" y="0"/>
                                </a:moveTo>
                                <a:lnTo>
                                  <a:pt x="783" y="784"/>
                                </a:lnTo>
                                <a:lnTo>
                                  <a:pt x="0" y="784"/>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4260269" y="1430655"/>
                            <a:ext cx="419100"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17689057" id="Group 20" o:spid="_x0000_s1026" style="position:absolute;margin-left:-20pt;margin-top:-12.9pt;width:420.8pt;height:135.2pt;z-index:251658241" coordsize="53442,1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1s3gcAAL9UAAAOAAAAZHJzL2Uyb0RvYy54bWzsXFuPm0YYfa/U/4B4rNQYzMVgxRul2+y2&#10;UtpGiiuljyzGxgpmKLBrp7++Z2YYPMYXWAdvNsm8LGaZ6/fNnO9wZoaXrzarRHuI8mJJ0oluvjB0&#10;LUpDMlumi4n+9/TmZ0/XijJIZ0FC0miif4oK/dXVjz+8XGfjaEhiksyiXEMhaTFeZxM9LstsPBgU&#10;YRytguIFyaIUD+ckXwUlbvPFYJYHa5S+SgZDw3AHa5LPspyEUVHgv7/yh/oVK38+j8Lyr/m8iEot&#10;mehoW8n+5uzvHf07uHoZjBd5kMXLsGpGcEYrVsEyRaV1Ub8GZaDd58u9olbLMCcFmZcvQrIakPl8&#10;GUasD+iNaTR6c5uT+4z1ZTFeL7LaTDBtw05nFxv++XCbZ++zdzkssc4WsAW7o33ZzPMVvaKV2oaZ&#10;7FNtsmhTaiH+6Vi2PfR9XQvxzByZIziFGzWMYfm9fGH8piXnQFQ82GnOOsMAKbY2KD7PBu/jIIuY&#10;aYsxbPAu15aziW7rWhqsMExv8yhKtd+igI7OX8iGdom2AEmprahViuwtCT8WWkqu4yBdRK/znKxj&#10;5EDLTJoe7Zcy0JsCWbW79R9khiqC+5KwIdPNzKbhOGhew8y1sYJxeF+UtxFhHgse3hYlH9oz/GID&#10;c1Z1LSRpWizL6AOmw3yVYLT/NNAMba3ZnuO7jsO9t2gm/2c3eayZxnBoOWIGNZN/MKXSq5Lb65Az&#10;GVprHcNz6pAzVX1or8mSaupgKzl55zrg3cf4Yzd5q6123bfWHMvyTesS3q5Khrdb6ujF2y119OLt&#10;ljp68XZLHd+3tx3bM023fUR9B94G4i8EpgexgPlwk1Y4j18awhEN1BT2M1LQGCyDPgK1uAWo00CF&#10;4LFJaeqWzJiwcmYe5bpmhm/kzMNH1YwpJme2HpUZc0fObMuZed8r2+Wgi5QoJowolroGopjrGoji&#10;Hc0DawYlNbn4qa0pAeI4qsUI+1VIpM9X5CGaEpaybLAg1Ll9mqRyqro0NFj4RqQQ14yVZ/M5wbom&#10;6uW+FOnElacH/qPM7imbtYcJKSJeAbUCGzW1OagVJfpRkGQ5u1kmCe1+kS/urpNcewgoBTdGpv2m&#10;csBOsoQNwJTQbKIfFYeitInTrzsy+wQKlRPO4/HegR8xyf/TtTU4/EQv/r0P8kjXkt9T0DDftG30&#10;u2Q3tgNuCpfKT+7kJ0EaoqiJDr/zn9cl7pDlPsuXixg1mWxKpeQ1qNt8SQkW43i8VdUNOKpEpPnP&#10;LcHEOOYE8zqOwo8yt1xQbtmVilu+6xuUdYthEowFITetkUM5eJMpwkOCkFu+Z3imI+fe0nLkdw0b&#10;DwXTNGBC7hBOVL8ALXeF1W5Ay+m7oMZ4yw6/rgm58EpN1Tszb9t1MJd37CKsapsennKjDD3X8lgD&#10;MOwFeZeH/yn2PYVnapZnmo6FoEYvHF9q1j1tcqORt5dEDnZ4fKQgmZzQVLF2oKhddnG4Reh93fCj&#10;BcFTdSJrRJnyoc6NpFSU5h9oEWSDuqATZsIUqJNJJcExZwRJ6htMKNiej/eTQXHK49m0Uyia8hA0&#10;FaPmdMkwIm3GqFMzYCia2JcTUziuCYEIaugcR80OQY05jUY06plD0YwnEOiD+o4FNFoAbWDlYqQU&#10;YUlc5fDUlgpDipUmEEmUIa68rL3Gice9xbChLZzzLcewJxBcgAQ8HtbI7tKB3DuyO6bnunzsbOF7&#10;GzRt0x/hXZjFvKHnjLisgcH6ufBucwRklJNiUtXbx8P7sYLOhfe9Fp0B7+aRzj0e3o/1TsH7peAd&#10;Aek0vPOIJYD2OLzzdG3AzadeWyprxN8wRa0Ct8W1hvfdxonH/cD7jfPG5Bo25r+C945LFYf1dMzf&#10;BryzuNk7vPuWZ/lAMEFIZGRXxF3iyJiBh/m2Iu4HdTNF3NswuyuyPwPirpC9WlV/1GrxYWQ3Eakb&#10;0O5dhLl7hjUacWg/wtxptO6fuR/TU5Qws1VclDBDtZHDiybTSzF3vPGdZu5ccBEc+jhzV8KMUIa/&#10;tsWFJxBmTMibDXxnEmPv1N0CP6/wHQs09Y6ErfDuS/jeo/B+THI4F9/3BJUvqcxUwvtem5Qyc2qd&#10;e/oshPfelJkvgu+XVGaweKyEd7ortg/+jtHRwHeTUYbeAX7oGNi6yLQZz/GwNk1fE2SBRgb4HqV3&#10;ReAPKz1qZVWtrNIJKFRzLqo/i5VVJdD0KNAgEjcBnm1s6B3gXRebZjjAKwZP97vs0W4Yp96l0lGB&#10;V2ur1c7Vr1CBf6YMXq2tQid+ou2fT6HQAFWaAM82VfcO8Djj5dDdMVhdVQz+4IbGMwBe7Y38egEe&#10;785Kgj+2v19JNH1JNJAjmwDPdhv3DvCUs1YAb+LIxBC7bE9oND2K8N01mj1Ofc7ud5spIntFga/V&#10;9PwYLO8i/JGCzt1Es9eiszUaVhL2rand740jXaB+5+x+t/va/S4cI1QXcd3d/X461bPQaJQI36NG&#10;s7/93WRDoG+El098mbZl1Mf8L77M2h3h1fmmA8fA1AZ4tY1mT6u/8PkmpcL3iPAYvk0Of5mzq5bv&#10;i7OrisMfPnaqOPzONyG+lxOsisMjgux8hUEhfI8Iv3/GybzMGdahawxd1AYZXnH4LgivjjqpbxTU&#10;RwIhiqmt8OxVgm7++Ua+s7P9Fg37+g77SiZ+Qf/kX/Skn+GU71mq7XdHr/4HAAD//wMAUEsDBBQA&#10;BgAIAAAAIQCKd8T34QAAAAsBAAAPAAAAZHJzL2Rvd25yZXYueG1sTI/BSsNAEIbvgu+wjOCt3SSm&#10;ocRsSinqqQi2gnjbZqdJaHY2ZLdJ+vaOJ73NMD//fF+xmW0nRhx860hBvIxAIFXOtFQr+Dy+LtYg&#10;fNBkdOcIFdzQw6a8vyt0btxEHzgeQi24hHyuFTQh9LmUvmrQar90PRLfzm6wOvA61NIMeuJy28kk&#10;ijJpdUv8odE97hqsLoerVfA26Wn7FL+M+8t5d/s+rt6/9jEq9fgwb59BBJzDXxh+8RkdSmY6uSsZ&#10;LzoFizRil8BDsmIHTqyjOANxUpCkaQayLOR/h/IHAAD//wMAUEsBAi0AFAAGAAgAAAAhALaDOJL+&#10;AAAA4QEAABMAAAAAAAAAAAAAAAAAAAAAAFtDb250ZW50X1R5cGVzXS54bWxQSwECLQAUAAYACAAA&#10;ACEAOP0h/9YAAACUAQAACwAAAAAAAAAAAAAAAAAvAQAAX3JlbHMvLnJlbHNQSwECLQAUAAYACAAA&#10;ACEA2m0tbN4HAAC/VAAADgAAAAAAAAAAAAAAAAAuAgAAZHJzL2Uyb0RvYy54bWxQSwECLQAUAAYA&#10;CAAAACEAinfE9+EAAAALAQAADwAAAAAAAAAAAAAAAAA4CgAAZHJzL2Rvd25yZXYueG1sUEsFBgAA&#10;AAAEAAQA8wAAAEYLAAAAAA==&#10;">
              <v:shape id="Green Header Box" o:spid="_x0000_s1027" style="position:absolute;width:53105;height:17172;visibility:visible;mso-wrap-style:square;v-text-anchor:top" coordsize="5339135,102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0B+wgAAANoAAAAPAAAAZHJzL2Rvd25yZXYueG1sRI9Bi8Iw&#10;FITvwv6H8IS9aeqiotUoq4uw4MnqweOjebbF5qUm0Xb//UYQPA4z8w2zXHemFg9yvrKsYDRMQBDn&#10;VldcKDgdd4MZCB+QNdaWScEfeVivPnpLTLVt+UCPLBQiQtinqKAMoUml9HlJBv3QNsTRu1hnMETp&#10;CqkdthFuavmVJFNpsOK4UGJD25Lya3Y3Cub7n+6mJ7v27O5uXM1sNtpMt0p99rvvBYhAXXiHX+1f&#10;rWAMzyvxBsjVPwAAAP//AwBQSwECLQAUAAYACAAAACEA2+H2y+4AAACFAQAAEwAAAAAAAAAAAAAA&#10;AAAAAAAAW0NvbnRlbnRfVHlwZXNdLnhtbFBLAQItABQABgAIAAAAIQBa9CxbvwAAABUBAAALAAAA&#10;AAAAAAAAAAAAAB8BAABfcmVscy8ucmVsc1BLAQItABQABgAIAAAAIQDZC0B+wgAAANoAAAAPAAAA&#10;AAAAAAAAAAAAAAcCAABkcnMvZG93bnJldi54bWxQSwUGAAAAAAMAAwC3AAAA9gIAAAAA&#10;" path="m,l5339135,,4548116,1022350,,1022350,,xe" fillcolor="#00714e" stroked="f">
                <v:stroke joinstyle="miter"/>
                <v:path o:connecttype="custom" o:connectlocs="0,0;5310554,0;4523769,1717200;0,1717200;0,0" o:connectangles="0,0,0,0,0"/>
              </v:shape>
              <v:group id="Checker Box" o:spid="_x0000_s1028" style="position:absolute;left:39690;width:13752;height:17172" coordorigin="39808" coordsize="13760,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46539;width:4184;height:2863;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GDwQAAANoAAAAPAAAAZHJzL2Rvd25yZXYueG1sRI/disIw&#10;FITvF3yHcIS9WTTVhSLVKKUqLF4I/jzAoTk2xeakNLF2336zIHg5zMw3zGoz2Eb01PnasYLZNAFB&#10;XDpdc6XgetlPFiB8QNbYOCYFv+Rhsx59rDDT7skn6s+hEhHCPkMFJoQ2k9KXhiz6qWuJo3dzncUQ&#10;ZVdJ3eEzwm0j50mSSos1xwWDLRWGyvv5YRXwYZdLQ3mfmmr7dey/aywOhVKf4yFfggg0hHf41f7R&#10;ClL4vxJvgFz/AQAA//8DAFBLAQItABQABgAIAAAAIQDb4fbL7gAAAIUBAAATAAAAAAAAAAAAAAAA&#10;AAAAAABbQ29udGVudF9UeXBlc10ueG1sUEsBAi0AFAAGAAgAAAAhAFr0LFu/AAAAFQEAAAsAAAAA&#10;AAAAAAAAAAAAHwEAAF9yZWxzLy5yZWxzUEsBAi0AFAAGAAgAAAAhAMmsYYPBAAAA2gAAAA8AAAAA&#10;AAAAAAAAAAAABwIAAGRycy9kb3ducmV2LnhtbFBLBQYAAAAAAwADALcAAAD1AgAAAAA=&#10;" path="m1153,l783,783,,783,370,r783,xe" fillcolor="#007247" stroked="f">
                  <v:path arrowok="t" o:connecttype="custom" o:connectlocs="418465,0;284179,286385;0,286385;134286,0;418465,0" o:connectangles="0,0,0,0,0"/>
                </v:shape>
                <v:shape id="Freeform 6" o:spid="_x0000_s1030" style="position:absolute;left:45186;top:2863;width:4197;height:2858;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VpwwAAANoAAAAPAAAAZHJzL2Rvd25yZXYueG1sRI9Ba8JA&#10;FITvhf6H5RW8NZt60JK6SpEKCnpQg70+s89saPZtzK4x/ntXKHgcZuYbZjLrbS06an3lWMFHkoIg&#10;LpyuuFSQ7xfvnyB8QNZYOyYFN/Iwm76+TDDT7spb6nahFBHCPkMFJoQmk9IXhiz6xDXE0Tu51mKI&#10;si2lbvEa4baWwzQdSYsVxwWDDc0NFX+7i1WwOpu62Ljletjlm995E34O+TFXavDWf3+BCNSHZ/i/&#10;vdQKxvC4Em+AnN4BAAD//wMAUEsBAi0AFAAGAAgAAAAhANvh9svuAAAAhQEAABMAAAAAAAAAAAAA&#10;AAAAAAAAAFtDb250ZW50X1R5cGVzXS54bWxQSwECLQAUAAYACAAAACEAWvQsW78AAAAVAQAACwAA&#10;AAAAAAAAAAAAAAAfAQAAX3JlbHMvLnJlbHNQSwECLQAUAAYACAAAACEAq70FacMAAADaAAAADwAA&#10;AAAAAAAAAAAAAAAHAgAAZHJzL2Rvd25yZXYueG1sUEsFBgAAAAADAAMAtwAAAPcCAAAAAA==&#10;" path="m1154,l784,783,,783,371,r783,xe" fillcolor="#f5e100" stroked="f">
                  <v:path arrowok="t" o:connecttype="custom" o:connectlocs="419735,0;285158,285750;0,285750;134941,0;419735,0" o:connectangles="0,0,0,0,0"/>
                </v:shape>
                <v:shape id="Freeform 7" o:spid="_x0000_s1031" style="position:absolute;left:49383;width:4185;height:2863;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1FhxAAAANoAAAAPAAAAZHJzL2Rvd25yZXYueG1sRI9Ba8JA&#10;FITvhf6H5RW81d3WEjRmI6UgCoVAVfD6yD6TkOzbkF1j7K/vFgo9DjPzDZNtJtuJkQbfONbwMlcg&#10;iEtnGq40nI7b5yUIH5ANdo5Jw508bPLHhwxT4278ReMhVCJC2KeooQ6hT6X0ZU0W/dz1xNG7uMFi&#10;iHKopBnwFuG2k69KJdJiw3Ghxp4+airbw9Vq2E2JKs77pRo/k6JYfDfqbdW2Ws+epvc1iEBT+A//&#10;tfdGwwp+r8QbIPMfAAAA//8DAFBLAQItABQABgAIAAAAIQDb4fbL7gAAAIUBAAATAAAAAAAAAAAA&#10;AAAAAAAAAABbQ29udGVudF9UeXBlc10ueG1sUEsBAi0AFAAGAAgAAAAhAFr0LFu/AAAAFQEAAAsA&#10;AAAAAAAAAAAAAAAAHwEAAF9yZWxzLy5yZWxzUEsBAi0AFAAGAAgAAAAhAPxPUWHEAAAA2gAAAA8A&#10;AAAAAAAAAAAAAAAABwIAAGRycy9kb3ducmV2LnhtbFBLBQYAAAAAAwADALcAAAD4AgAAAAA=&#10;" path="m1153,l783,783,,783,370,r783,xe" fillcolor="#f5e100" stroked="f">
                  <v:path arrowok="t" o:connecttype="custom" o:connectlocs="418465,0;284179,286385;0,286385;134286,0;418465,0" o:connectangles="0,0,0,0,0"/>
                </v:shape>
                <v:shape id="Freeform 8" o:spid="_x0000_s1032" style="position:absolute;left:48037;top:2863;width:4191;height:2858;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aGwQAAANsAAAAPAAAAZHJzL2Rvd25yZXYueG1sRE/NasJA&#10;EL4XfIdlhF5Ks1EhlJhVQqxQchC0fYAhO2aD2dmQ3cb07btCobf5+H6n2M+2FxONvnOsYJWkIIgb&#10;pztuFXx9Hl/fQPiArLF3TAp+yMN+t3gqMNfuzmeaLqEVMYR9jgpMCEMupW8MWfSJG4gjd3WjxRDh&#10;2Eo94j2G216u0zSTFjuODQYHqgw1t8u3VcD1eykNlVNm2sPLadp0WNWVUs/LudyCCDSHf/Gf+0PH&#10;+St4/BIPkLtfAAAA//8DAFBLAQItABQABgAIAAAAIQDb4fbL7gAAAIUBAAATAAAAAAAAAAAAAAAA&#10;AAAAAABbQ29udGVudF9UeXBlc10ueG1sUEsBAi0AFAAGAAgAAAAhAFr0LFu/AAAAFQEAAAsAAAAA&#10;AAAAAAAAAAAAHwEAAF9yZWxzLy5yZWxzUEsBAi0AFAAGAAgAAAAhADzJ1obBAAAA2wAAAA8AAAAA&#10;AAAAAAAAAAAABwIAAGRycy9kb3ducmV2LnhtbFBLBQYAAAAAAwADALcAAAD1AgAAAAA=&#10;" path="m1153,l783,783,,783,370,r783,xe" fillcolor="#007247" stroked="f">
                  <v:path arrowok="t" o:connecttype="custom" o:connectlocs="419100,0;284610,285750;0,285750;134490,0;419100,0" o:connectangles="0,0,0,0,0"/>
                </v:shape>
                <v:shape id="Freeform 9" o:spid="_x0000_s1033" style="position:absolute;left:43846;top:5721;width:4191;height:2864;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7URwQAAANsAAAAPAAAAZHJzL2Rvd25yZXYueG1sRE9Li8Iw&#10;EL4L/ocwC3vTtAqrVGNZRHHxoPi4eJttZtvSZlKaqPXfbwTB23x8z5mnnanFjVpXWlYQDyMQxJnV&#10;JecKzqf1YArCeWSNtWVS8CAH6aLfm2Oi7Z0PdDv6XIQQdgkqKLxvEildVpBBN7QNceD+bGvQB9jm&#10;Urd4D+GmlqMo+pIGSw4NBTa0LCirjlej4LKfjPcHH+P4N46XO15F2+umUurzo/uegfDU+bf45f7R&#10;Yf4Inr+EA+TiHwAA//8DAFBLAQItABQABgAIAAAAIQDb4fbL7gAAAIUBAAATAAAAAAAAAAAAAAAA&#10;AAAAAABbQ29udGVudF9UeXBlc10ueG1sUEsBAi0AFAAGAAgAAAAhAFr0LFu/AAAAFQEAAAsAAAAA&#10;AAAAAAAAAAAAHwEAAF9yZWxzLy5yZWxzUEsBAi0AFAAGAAgAAAAhADe7tRHBAAAA2wAAAA8AAAAA&#10;AAAAAAAAAAAABwIAAGRycy9kb3ducmV2LnhtbFBLBQYAAAAAAwADALcAAAD1AgAAAAA=&#10;" path="m1154,l783,783,,783,370,r784,xe" fillcolor="#007247" stroked="f">
                  <v:path arrowok="t" o:connecttype="custom" o:connectlocs="419100,0;284363,286385;0,286385;134373,0;419100,0" o:connectangles="0,0,0,0,0"/>
                </v:shape>
                <v:shape id="Freeform 10" o:spid="_x0000_s1034" style="position:absolute;left:42500;top:8585;width:4191;height:2857;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wbwQAAANsAAAAPAAAAZHJzL2Rvd25yZXYueG1sRE/fa8Iw&#10;EH4f+D+EE/Y2E+coWo0igigMClPB16M529LmUpqsdv71ZjDY2318P2+1GWwjeup85VjDdKJAEOfO&#10;VFxouJz3b3MQPiAbbByThh/ysFmPXlaYGnfnL+pPoRAxhH2KGsoQ2lRKn5dk0U9cSxy5m+sshgi7&#10;QpoO7zHcNvJdqURarDg2lNjSrqS8Pn1bDYchUdn1OFf9Z5Jls0elPhZ1rfXreNguQQQawr/4z300&#10;cf4Mfn+JB8j1EwAA//8DAFBLAQItABQABgAIAAAAIQDb4fbL7gAAAIUBAAATAAAAAAAAAAAAAAAA&#10;AAAAAABbQ29udGVudF9UeXBlc10ueG1sUEsBAi0AFAAGAAgAAAAhAFr0LFu/AAAAFQEAAAsAAAAA&#10;AAAAAAAAAAAAHwEAAF9yZWxzLy5yZWxzUEsBAi0AFAAGAAgAAAAhAFZ2zBvBAAAA2wAAAA8AAAAA&#10;AAAAAAAAAAAABwIAAGRycy9kb3ducmV2LnhtbFBLBQYAAAAAAwADALcAAAD1AgAAAAA=&#10;" path="m1153,l783,783,,783,370,r783,xe" fillcolor="#f5e100" stroked="f">
                  <v:path arrowok="t" o:connecttype="custom" o:connectlocs="419100,0;284610,285750;0,285750;134490,0;419100,0" o:connectangles="0,0,0,0,0"/>
                </v:shape>
                <v:shape id="Freeform 11" o:spid="_x0000_s1035" style="position:absolute;left:46691;top:5721;width:4191;height:2864;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7VgwQAAANsAAAAPAAAAZHJzL2Rvd25yZXYueG1sRE9Na8JA&#10;EL0X+h+WKXhrNhWRkrpKkQoKelCDvY7ZMRuanY3ZNcZ/7woFb/N4nzOZ9bYWHbW+cqzgI0lBEBdO&#10;V1wqyPeL908QPiBrrB2Tght5mE1fXyaYaXflLXW7UIoYwj5DBSaEJpPSF4Ys+sQ1xJE7udZiiLAt&#10;pW7xGsNtLYdpOpYWK44NBhuaGyr+dherYHU2dbFxy/Wwyze/8yb8HPJjrtTgrf/+AhGoD0/xv3up&#10;4/wRPH6JB8jpHQAA//8DAFBLAQItABQABgAIAAAAIQDb4fbL7gAAAIUBAAATAAAAAAAAAAAAAAAA&#10;AAAAAABbQ29udGVudF9UeXBlc10ueG1sUEsBAi0AFAAGAAgAAAAhAFr0LFu/AAAAFQEAAAsAAAAA&#10;AAAAAAAAAAAAHwEAAF9yZWxzLy5yZWxzUEsBAi0AFAAGAAgAAAAhAMwDtWDBAAAA2wAAAA8AAAAA&#10;AAAAAAAAAAAABwIAAGRycy9kb3ducmV2LnhtbFBLBQYAAAAAAwADALcAAAD1AgAAAAA=&#10;" path="m1154,l783,783,,783,371,r783,xe" fillcolor="#f5e100" stroked="f">
                  <v:path arrowok="t" o:connecttype="custom" o:connectlocs="419100,0;284363,286385;0,286385;134737,0;419100,0" o:connectangles="0,0,0,0,0"/>
                </v:shape>
                <v:shape id="Freeform 12" o:spid="_x0000_s1036" style="position:absolute;left:45345;top:8585;width:4191;height:2857;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tCFvwAAANsAAAAPAAAAZHJzL2Rvd25yZXYueG1sRE/NisIw&#10;EL4v+A5hBC+LprooUo1SqoJ4ENb1AYZmbIrNpDSx1rc3Cwt7m4/vd9bb3taio9ZXjhVMJwkI4sLp&#10;iksF15/DeAnCB2SNtWNS8CIP283gY42pdk/+pu4SShFD2KeowITQpFL6wpBFP3ENceRurrUYImxL&#10;qVt8xnBby1mSLKTFimODwYZyQ8X98rAK+LTPpKGsW5hy93nuvirMT7lSo2GfrUAE6sO/+M991HH+&#10;HH5/iQfIzRsAAP//AwBQSwECLQAUAAYACAAAACEA2+H2y+4AAACFAQAAEwAAAAAAAAAAAAAAAAAA&#10;AAAAW0NvbnRlbnRfVHlwZXNdLnhtbFBLAQItABQABgAIAAAAIQBa9CxbvwAAABUBAAALAAAAAAAA&#10;AAAAAAAAAB8BAABfcmVscy8ucmVsc1BLAQItABQABgAIAAAAIQBD8tCFvwAAANsAAAAPAAAAAAAA&#10;AAAAAAAAAAcCAABkcnMvZG93bnJldi54bWxQSwUGAAAAAAMAAwC3AAAA8wIAAAAA&#10;" path="m1153,l783,783,,783,370,r783,xe" fillcolor="#007247" stroked="f">
                  <v:path arrowok="t" o:connecttype="custom" o:connectlocs="419100,0;284610,285750;0,285750;134490,0;419100,0" o:connectangles="0,0,0,0,0"/>
                </v:shape>
                <v:shape id="Freeform 13" o:spid="_x0000_s1037" style="position:absolute;left:41154;top:11442;width:4191;height:2864;visibility:visible;mso-wrap-style:square;v-text-anchor:top" coordsize="115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jhwgAAANsAAAAPAAAAZHJzL2Rvd25yZXYueG1sRE9LS8NA&#10;EL4L/Q/LFHqzm/QQJHYbRBBaQguJgtcxOybR7GzIbvP4926h4G0+vufss9l0YqTBtZYVxNsIBHFl&#10;dcu1go/3t8cnEM4ja+wsk4KFHGSH1cMeU20nLmgsfS1CCLsUFTTe96mUrmrIoNvanjhw33Yw6AMc&#10;aqkHnEK46eQuihJpsOXQ0GBPrw1Vv+XVKPjMT+d56f1luu6KY1f85GXcfim1Wc8vzyA8zf5ffHcf&#10;dZifwO2XcIA8/AEAAP//AwBQSwECLQAUAAYACAAAACEA2+H2y+4AAACFAQAAEwAAAAAAAAAAAAAA&#10;AAAAAAAAW0NvbnRlbnRfVHlwZXNdLnhtbFBLAQItABQABgAIAAAAIQBa9CxbvwAAABUBAAALAAAA&#10;AAAAAAAAAAAAAB8BAABfcmVscy8ucmVsc1BLAQItABQABgAIAAAAIQBVFGjhwgAAANsAAAAPAAAA&#10;AAAAAAAAAAAAAAcCAABkcnMvZG93bnJldi54bWxQSwUGAAAAAAMAAwC3AAAA9gIAAAAA&#10;" path="m1153,l783,784,,784,370,r783,xe" fillcolor="#007247" stroked="f">
                  <v:path arrowok="t" o:connecttype="custom" o:connectlocs="419100,0;284610,286385;0,286385;134490,0;419100,0" o:connectangles="0,0,0,0,0"/>
                </v:shape>
                <v:shape id="Freeform 14" o:spid="_x0000_s1038" style="position:absolute;left:39808;top:14306;width:4191;height:2864;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oYwgAAANsAAAAPAAAAZHJzL2Rvd25yZXYueG1sRE/basJA&#10;EH0v+A/LCH2ru2qJGl1FClKhEPACvg7ZMQnJzobsNqb9+m6h0Lc5nOtsdoNtRE+drxxrmE4UCOLc&#10;mYoLDdfL4WUJwgdkg41j0vBFHnbb0dMGU+MefKL+HAoRQ9inqKEMoU2l9HlJFv3EtcSRu7vOYoiw&#10;K6Tp8BHDbSNnSiXSYsWxocSW3krK6/On1fA+JCq7HZeq/0iybP5dqddVXWv9PB72axCBhvAv/nMf&#10;TZy/gN9f4gFy+wMAAP//AwBQSwECLQAUAAYACAAAACEA2+H2y+4AAACFAQAAEwAAAAAAAAAAAAAA&#10;AAAAAAAAW0NvbnRlbnRfVHlwZXNdLnhtbFBLAQItABQABgAIAAAAIQBa9CxbvwAAABUBAAALAAAA&#10;AAAAAAAAAAAAAB8BAABfcmVscy8ucmVsc1BLAQItABQABgAIAAAAIQApTcoYwgAAANsAAAAPAAAA&#10;AAAAAAAAAAAAAAcCAABkcnMvZG93bnJldi54bWxQSwUGAAAAAAMAAwC3AAAA9gIAAAAA&#10;" path="m1153,l783,783,,783,370,r783,xe" fillcolor="#f5e100" stroked="f">
                  <v:path arrowok="t" o:connecttype="custom" o:connectlocs="419100,0;284610,286385;0,286385;134490,0;419100,0" o:connectangles="0,0,0,0,0"/>
                </v:shape>
                <v:shape id="Freeform 15" o:spid="_x0000_s1039" style="position:absolute;left:43999;top:11442;width:4191;height:2864;visibility:visible;mso-wrap-style:square;v-text-anchor:top" coordsize="115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qzrxAAAANsAAAAPAAAAZHJzL2Rvd25yZXYueG1sRI9Pb8Iw&#10;DMXvSPsOkSftBumYhEYhIGCatNv4d4CbaUxTrXGqJoOOT48Pk7jZes/v/Tydd75WF2pjFdjA6yAD&#10;RVwEW3FpYL/77L+DignZYh2YDPxRhPnsqTfF3IYrb+iyTaWSEI45GnApNbnWsXDkMQ5CQyzaObQe&#10;k6xtqW2LVwn3tR5m2Uh7rFgaHDa0clT8bH+9gcVpHb7fln58XNJq+BEP7kbZxpiX524xAZWoSw/z&#10;//WXFXyBlV9kAD27AwAA//8DAFBLAQItABQABgAIAAAAIQDb4fbL7gAAAIUBAAATAAAAAAAAAAAA&#10;AAAAAAAAAABbQ29udGVudF9UeXBlc10ueG1sUEsBAi0AFAAGAAgAAAAhAFr0LFu/AAAAFQEAAAsA&#10;AAAAAAAAAAAAAAAAHwEAAF9yZWxzLy5yZWxzUEsBAi0AFAAGAAgAAAAhADcKrOvEAAAA2wAAAA8A&#10;AAAAAAAAAAAAAAAABwIAAGRycy9kb3ducmV2LnhtbFBLBQYAAAAAAwADALcAAAD4AgAAAAA=&#10;" path="m1153,l783,784,,784,370,r783,xe" fillcolor="#f5e100" stroked="f">
                  <v:path arrowok="t" o:connecttype="custom" o:connectlocs="419100,0;284610,286385;0,286385;134490,0;419100,0" o:connectangles="0,0,0,0,0"/>
                </v:shape>
                <v:shape id="Freeform 16" o:spid="_x0000_s1040" style="position:absolute;left:42602;top:14306;width:4191;height:2864;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qAwQAAANsAAAAPAAAAZHJzL2Rvd25yZXYueG1sRE9LasMw&#10;EN0XcgcxgW5KLCcF0zhRgnFTKF4U6uQAgzWxTKyRsVTHvX1VKHQ3j/ed/XG2vZho9J1jBeskBUHc&#10;ON1xq+Byflu9gPABWWPvmBR8k4fjYfGwx1y7O3/SVIdWxBD2OSowIQy5lL4xZNEnbiCO3NWNFkOE&#10;Yyv1iPcYbnu5SdNMWuw4NhgcqDTU3Oovq4CrUyENFVNm2tenj+m5w7IqlXpczsUORKA5/Iv/3O86&#10;zt/C7y/xAHn4AQAA//8DAFBLAQItABQABgAIAAAAIQDb4fbL7gAAAIUBAAATAAAAAAAAAAAAAAAA&#10;AAAAAABbQ29udGVudF9UeXBlc10ueG1sUEsBAi0AFAAGAAgAAAAhAFr0LFu/AAAAFQEAAAsAAAAA&#10;AAAAAAAAAAAAHwEAAF9yZWxzLy5yZWxzUEsBAi0AFAAGAAgAAAAhAMK/2oDBAAAA2wAAAA8AAAAA&#10;AAAAAAAAAAAABwIAAGRycy9kb3ducmV2LnhtbFBLBQYAAAAAAwADALcAAAD1AgAAAAA=&#10;" path="m1153,l783,783,,783,370,r783,xe" fillcolor="#007247" stroked="f">
                  <v:path arrowok="t" o:connecttype="custom" o:connectlocs="419100,0;284610,286385;0,286385;134490,0;419100,0" o:connectangles="0,0,0,0,0"/>
                </v:shape>
              </v:group>
            </v:group>
          </w:pict>
        </mc:Fallback>
      </mc:AlternateContent>
    </w:r>
    <w:r>
      <w:rPr>
        <w:noProof/>
        <w:color w:val="2B579A"/>
        <w:shd w:val="clear" w:color="auto" w:fill="E6E6E6"/>
      </w:rPr>
      <mc:AlternateContent>
        <mc:Choice Requires="wps">
          <w:drawing>
            <wp:anchor distT="0" distB="0" distL="114300" distR="114300" simplePos="0" relativeHeight="251658244" behindDoc="0" locked="0" layoutInCell="1" allowOverlap="1" wp14:anchorId="2A9517DE" wp14:editId="4357EDF4">
              <wp:simplePos x="0" y="0"/>
              <wp:positionH relativeFrom="page">
                <wp:posOffset>104775</wp:posOffset>
              </wp:positionH>
              <wp:positionV relativeFrom="page">
                <wp:posOffset>2010515</wp:posOffset>
              </wp:positionV>
              <wp:extent cx="7200000" cy="0"/>
              <wp:effectExtent l="0" t="19050" r="1270" b="19050"/>
              <wp:wrapNone/>
              <wp:docPr id="21" name="Straight Connector 21"/>
              <wp:cNvGraphicFramePr/>
              <a:graphic xmlns:a="http://schemas.openxmlformats.org/drawingml/2006/main">
                <a:graphicData uri="http://schemas.microsoft.com/office/word/2010/wordprocessingShape">
                  <wps:wsp>
                    <wps:cNvCnPr/>
                    <wps:spPr>
                      <a:xfrm>
                        <a:off x="0" y="0"/>
                        <a:ext cx="7200000" cy="0"/>
                      </a:xfrm>
                      <a:prstGeom prst="line">
                        <a:avLst/>
                      </a:prstGeom>
                      <a:ln w="28575">
                        <a:solidFill>
                          <a:srgbClr val="FFF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4860E4" id="Straight Connector 21" o:spid="_x0000_s1026" style="position:absolute;z-index:2516582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25pt,158.3pt" to="575.2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JHvAEAAN8DAAAOAAAAZHJzL2Uyb0RvYy54bWysU01v2zAMvRfYfxB0X+wE6FoYcXpokV6G&#10;rVjbH6DIVCxAXxC12Pn3o+TEKdYBw4bqIEsk3yP5RK/vRmvYASJq71q+XNScgZO+027f8teX7edb&#10;zjAJ1wnjHbT8CMjvNp+u1kNoYOV7bzqIjEgcNkNoeZ9SaKoKZQ9W4MIHcORUPlqR6Br3VRfFQOzW&#10;VKu6/lINPnYhegmIZH2YnHxT+JUCmb4rhZCYaTnVlsoey77Le7VZi2YfRei1PJUh/qMKK7SjpDPV&#10;g0iC/Yz6HZXVMnr0Ki2kt5VXSksoPVA3y/q3bp57EaD0QuJgmGXCj6OV3w737imSDEPABsNTzF2M&#10;Ktr8pfrYWMQ6zmLBmJgk4w3JT4szefZVF2CImB7BW5YPLTfa5T5EIw5fMVEyCj2HZLNxbGj56vb6&#10;5rqEoTe622pjshPjfndvIjsIesNtWfnZiOJNGN2MI+Oli3JKRwNTgh+gmO6o7uWUIQ8YzLRCSnBp&#10;eeI1jqIzTFEJM7D+O/AUn6FQhu9fwDOiZPYuzWCrnY9/yp7Gc8lqij8rMPWdJdj57ljet0hDU1SU&#10;O018HtO39wK//JebXwAAAP//AwBQSwMEFAAGAAgAAAAhAIRe/PzbAAAACwEAAA8AAABkcnMvZG93&#10;bnJldi54bWxMj8tOwzAQRfdI/IM1SOyok0IChDgVqtQFSwoLltN4Ekf4EWK3Tf++UwkJlnfm6D7q&#10;1eysONAUh+AV5IsMBPk26MH3Cj4/NndPIGJCr9EGTwpOFGHVXF/VWOlw9O902KZesImPFSowKY2V&#10;lLE15DAuwkief12YHCaWUy/1hEc2d1Yus6yUDgfPCQZHWhtqv7d7x7lm7E5FRPu2Xj526Uea5+7L&#10;KHV7M7++gEg0pz8YLvW5OjTcaRf2XkdhWZcFkwru87IEcQHyInsAsfs9yaaW/zc0ZwAAAP//AwBQ&#10;SwECLQAUAAYACAAAACEAtoM4kv4AAADhAQAAEwAAAAAAAAAAAAAAAAAAAAAAW0NvbnRlbnRfVHlw&#10;ZXNdLnhtbFBLAQItABQABgAIAAAAIQA4/SH/1gAAAJQBAAALAAAAAAAAAAAAAAAAAC8BAABfcmVs&#10;cy8ucmVsc1BLAQItABQABgAIAAAAIQBeVRJHvAEAAN8DAAAOAAAAAAAAAAAAAAAAAC4CAABkcnMv&#10;ZTJvRG9jLnhtbFBLAQItABQABgAIAAAAIQCEXvz82wAAAAsBAAAPAAAAAAAAAAAAAAAAABYEAABk&#10;cnMvZG93bnJldi54bWxQSwUGAAAAAAQABADzAAAAHgUAAAAA&#10;" strokecolor="white" strokeweight="2.25pt">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7AE8FE67" wp14:editId="1F5088A7">
              <wp:simplePos x="0" y="0"/>
              <wp:positionH relativeFrom="page">
                <wp:posOffset>123825</wp:posOffset>
              </wp:positionH>
              <wp:positionV relativeFrom="page">
                <wp:posOffset>276225</wp:posOffset>
              </wp:positionV>
              <wp:extent cx="7199630" cy="0"/>
              <wp:effectExtent l="0" t="19050" r="1270" b="19050"/>
              <wp:wrapNone/>
              <wp:docPr id="35" name="Straight Connector 35"/>
              <wp:cNvGraphicFramePr/>
              <a:graphic xmlns:a="http://schemas.openxmlformats.org/drawingml/2006/main">
                <a:graphicData uri="http://schemas.microsoft.com/office/word/2010/wordprocessingShape">
                  <wps:wsp>
                    <wps:cNvCnPr/>
                    <wps:spPr>
                      <a:xfrm>
                        <a:off x="0" y="0"/>
                        <a:ext cx="7199630" cy="0"/>
                      </a:xfrm>
                      <a:prstGeom prst="line">
                        <a:avLst/>
                      </a:prstGeom>
                      <a:ln w="28575">
                        <a:solidFill>
                          <a:srgbClr val="FFF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5B3948" id="Straight Connector 35" o:spid="_x0000_s1026"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75pt,21.75pt" to="576.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HwvgEAAN8DAAAOAAAAZHJzL2Uyb0RvYy54bWysU8tu2zAQvBfoPxC817Jc5CVYziGBeyna&#10;oE0/gKaWFgG+sGQt+e+7pGw5aAsUDaIDJS53ZneGq/X9aA07AEbtXcvrxZIzcNJ32u1b/uN5++GW&#10;s5iE64TxDlp+hMjvN+/frYfQwMr33nSAjEhcbIbQ8j6l0FRVlD1YERc+gKND5dGKRFvcVx2Kgdit&#10;qVbL5XU1eOwCegkxUvRxOuSbwq8UyPRVqQiJmZZTb6msWNZdXqvNWjR7FKHX8tSGeEUXVmhHRWeq&#10;R5EE+4n6DyqrJfroVVpIbyuvlJZQNJCaevmbmu+9CFC0kDkxzDbFt6OVXw4P7gnJhiHEJoYnzCpG&#10;hTa/qT82FrOOs1kwJiYpeFPf3V1/JE/l+ay6AAPG9Am8Zfmj5Ua7rEM04vA5JipGqeeUHDaODS1f&#10;3V7dXJW06I3uttqYfBhxv3swyA6C7nBbnnxtRPEijXbGUfCionylo4GpwDdQTHfUdz1VyAMGM62Q&#10;ElyqT7zGUXaGKWphBi7/DTzlZyiU4fsf8Iwolb1LM9hq5/Fv1dN4bllN+WcHJt3Zgp3vjuV+izU0&#10;RcW508TnMX25L/DLf7n5BQAA//8DAFBLAwQUAAYACAAAACEAfk51qNkAAAAJAQAADwAAAGRycy9k&#10;b3ducmV2LnhtbExPPU/DMBDdkfgP1iGxUacNgTaNU6FKDIy0DIzX2Ikj7HOI3Tb991zFANPp3Xt6&#10;H9Vm8k6czBj7QArmswyEoSbonjoFH/vXhyWImJA0ukBGwcVE2NS3NxWWOpzp3Zx2qRNsQrFEBTal&#10;oZQyNtZ4jLMwGGKuDaPHxHDspB7xzObeyUWWPUmPPXGCxcFsrWm+dkfPuXZoL0VE97ZdPLfpW9pV&#10;+2mVur+bXtYgkpnSnxiu9bk61NzpEI6ko3CMVwUrFTzmfK/8vMhzEIffj6wr+X9B/QMAAP//AwBQ&#10;SwECLQAUAAYACAAAACEAtoM4kv4AAADhAQAAEwAAAAAAAAAAAAAAAAAAAAAAW0NvbnRlbnRfVHlw&#10;ZXNdLnhtbFBLAQItABQABgAIAAAAIQA4/SH/1gAAAJQBAAALAAAAAAAAAAAAAAAAAC8BAABfcmVs&#10;cy8ucmVsc1BLAQItABQABgAIAAAAIQCF4fHwvgEAAN8DAAAOAAAAAAAAAAAAAAAAAC4CAABkcnMv&#10;ZTJvRG9jLnhtbFBLAQItABQABgAIAAAAIQB+TnWo2QAAAAkBAAAPAAAAAAAAAAAAAAAAABgEAABk&#10;cnMvZG93bnJldi54bWxQSwUGAAAAAAQABADzAAAAHgUAAAAA&#10;" strokecolor="white" strokeweight="2.25pt">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40" behindDoc="1" locked="0" layoutInCell="1" allowOverlap="1" wp14:anchorId="309CA6C9" wp14:editId="6F972E6E">
              <wp:simplePos x="0" y="0"/>
              <wp:positionH relativeFrom="page">
                <wp:posOffset>4674870</wp:posOffset>
              </wp:positionH>
              <wp:positionV relativeFrom="page">
                <wp:posOffset>289560</wp:posOffset>
              </wp:positionV>
              <wp:extent cx="2573655" cy="1717040"/>
              <wp:effectExtent l="0" t="0" r="0" b="0"/>
              <wp:wrapNone/>
              <wp:docPr id="22" name="Rectangle 22"/>
              <wp:cNvGraphicFramePr/>
              <a:graphic xmlns:a="http://schemas.openxmlformats.org/drawingml/2006/main">
                <a:graphicData uri="http://schemas.microsoft.com/office/word/2010/wordprocessingShape">
                  <wps:wsp>
                    <wps:cNvSpPr/>
                    <wps:spPr>
                      <a:xfrm>
                        <a:off x="0" y="0"/>
                        <a:ext cx="2573655" cy="1717040"/>
                      </a:xfrm>
                      <a:prstGeom prst="rect">
                        <a:avLst/>
                      </a:prstGeom>
                      <a:solidFill>
                        <a:srgbClr val="005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88ABD" id="Rectangle 22" o:spid="_x0000_s1026" style="position:absolute;margin-left:368.1pt;margin-top:22.8pt;width:202.65pt;height:13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ivggIAAGAFAAAOAAAAZHJzL2Uyb0RvYy54bWysVE1vEzEQvSPxHyzf6e6mTQNRN1XUKgip&#10;KhUt6tnx2slKXo8ZO9mEX8/Y+5FSKg6IHBzb8+bNx77x1fWhMWyv0NdgS16c5ZwpK6Gq7abk359W&#10;Hz5y5oOwlTBgVcmPyvPrxft3V62bqwlswVQKGZFYP29dybchuHmWeblVjfBn4JQlowZsRKAjbrIK&#10;RUvsjckmeX6ZtYCVQ5DKe7q97Yx8kfi1VjJ81dqrwEzJKbeQVkzrOq7Z4krMNyjctpZ9GuIfsmhE&#10;bSnoSHUrgmA7rP+gamqJ4EGHMwlNBlrXUqUaqJoif1XN41Y4lWqh5ng3tsn/P1p5v390D0htaJ2f&#10;e9rGKg4am/hP+bFDatZxbJY6BCbpcjKdnV9Op5xJshWzYpZfpHZmJ3eHPnxW0LC4KTnS10hNEvs7&#10;HygkQQdIjObB1NWqNiYdcLO+Mcj2In65fHp5voofi1x+gxkbwRaiW2eON9mpmLQLR6MizthvSrO6&#10;iumnTJLO1BhHSKlsKDrTVlSqCz/N6TdEj8qMHimXRBiZNcUfuXuCAdmRDNxdlj0+uqok09E5/1ti&#10;nfPokSKDDaNzU1vAtwgMVdVH7vBDk7rWxC6toTo+IEPohsQ7uarpu90JHx4E0lTQ/NCkh6+0aANt&#10;yaHfcbYF/PnWfcSTWMnKWUtTVnL/YydQcWa+WJLxp+KCVMNCOlxMZxM64EvL+qXF7pobIDkU9KY4&#10;mbYRH8yw1QjNMz0IyxiVTMJKil1yGXA43IRu+ulJkWq5TDAaRSfCnX10MpLHrkZdPh2eBbpevIF0&#10;fw/DRIr5Kw132OhpYbkLoOsk8FNf+37TGCfh9E9OfCdenhPq9DAufgEAAP//AwBQSwMEFAAGAAgA&#10;AAAhAPe+W0biAAAACwEAAA8AAABkcnMvZG93bnJldi54bWxMj8FOwzAQRO9I/IO1SFwQtd20BoU4&#10;FUIKB9RLWyQ4urFJosTrYDtt+HvcExxX8zTzttjMdiAn40PnUAJfMCAGa6c7bCS8H6r7RyAhKtRq&#10;cGgk/JgAm/L6qlC5dmfcmdM+NiSVYMiVhDbGMac01K2xKizcaDBlX85bFdPpG6q9OqdyO9AlY4Ja&#10;1WFaaNVoXlpT9/vJSvj+rN7m7WvY8cO2Ypn/6MV010t5ezM/PwGJZo5/MFz0kzqUyenoJtSBDBIe&#10;MrFMqITVWgC5AHzF10COEjIuGNCyoP9/KH8BAAD//wMAUEsBAi0AFAAGAAgAAAAhALaDOJL+AAAA&#10;4QEAABMAAAAAAAAAAAAAAAAAAAAAAFtDb250ZW50X1R5cGVzXS54bWxQSwECLQAUAAYACAAAACEA&#10;OP0h/9YAAACUAQAACwAAAAAAAAAAAAAAAAAvAQAAX3JlbHMvLnJlbHNQSwECLQAUAAYACAAAACEA&#10;1mJIr4ICAABgBQAADgAAAAAAAAAAAAAAAAAuAgAAZHJzL2Uyb0RvYy54bWxQSwECLQAUAAYACAAA&#10;ACEA975bRuIAAAALAQAADwAAAAAAAAAAAAAAAADcBAAAZHJzL2Rvd25yZXYueG1sUEsFBgAAAAAE&#10;AAQA8wAAAOsFAAAAAA==&#10;" fillcolor="#00563f"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6C1270E4"/>
    <w:lvl w:ilvl="0">
      <w:start w:val="1"/>
      <w:numFmt w:val="none"/>
      <w:lvlRestart w:val="0"/>
      <w:pStyle w:val="Heading1"/>
      <w:suff w:val="nothing"/>
      <w:lvlText w:val=""/>
      <w:lvlJc w:val="left"/>
      <w:pPr>
        <w:ind w:left="0" w:firstLine="0"/>
      </w:pPr>
      <w:rPr>
        <w:rFonts w:hint="default"/>
        <w:color w:val="007B4B"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lvl w:ilvl="0">
      <w:start w:val="1"/>
      <w:numFmt w:val="bullet"/>
      <w:pStyle w:val="TableTextBullet"/>
      <w:lvlText w:val="•"/>
      <w:lvlJc w:val="left"/>
      <w:pPr>
        <w:tabs>
          <w:tab w:val="num" w:pos="284"/>
        </w:tabs>
        <w:ind w:left="284"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C72580B"/>
    <w:multiLevelType w:val="multilevel"/>
    <w:tmpl w:val="151AC338"/>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8723AD4"/>
    <w:multiLevelType w:val="multilevel"/>
    <w:tmpl w:val="C3FC21F4"/>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08E516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545EC4"/>
    <w:multiLevelType w:val="multilevel"/>
    <w:tmpl w:val="9ED034F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0" w15:restartNumberingAfterBreak="0">
    <w:nsid w:val="5515129E"/>
    <w:multiLevelType w:val="hybridMultilevel"/>
    <w:tmpl w:val="DD0800F6"/>
    <w:lvl w:ilvl="0" w:tplc="17B28942">
      <w:start w:val="3"/>
      <w:numFmt w:val="decimal"/>
      <w:lvlText w:val="%1."/>
      <w:lvlJc w:val="left"/>
      <w:pPr>
        <w:ind w:left="502" w:hanging="360"/>
      </w:pPr>
    </w:lvl>
    <w:lvl w:ilvl="1" w:tplc="1108B21A">
      <w:start w:val="1"/>
      <w:numFmt w:val="lowerLetter"/>
      <w:lvlText w:val="%2."/>
      <w:lvlJc w:val="left"/>
      <w:pPr>
        <w:ind w:left="1440" w:hanging="360"/>
      </w:pPr>
    </w:lvl>
    <w:lvl w:ilvl="2" w:tplc="3AE00CD2">
      <w:start w:val="1"/>
      <w:numFmt w:val="lowerRoman"/>
      <w:lvlText w:val="%3."/>
      <w:lvlJc w:val="right"/>
      <w:pPr>
        <w:ind w:left="2160" w:hanging="180"/>
      </w:pPr>
    </w:lvl>
    <w:lvl w:ilvl="3" w:tplc="540CC6DE">
      <w:start w:val="1"/>
      <w:numFmt w:val="decimal"/>
      <w:lvlText w:val="%4."/>
      <w:lvlJc w:val="left"/>
      <w:pPr>
        <w:ind w:left="2880" w:hanging="360"/>
      </w:pPr>
    </w:lvl>
    <w:lvl w:ilvl="4" w:tplc="ED78B5DA">
      <w:start w:val="1"/>
      <w:numFmt w:val="lowerLetter"/>
      <w:lvlText w:val="%5."/>
      <w:lvlJc w:val="left"/>
      <w:pPr>
        <w:ind w:left="3600" w:hanging="360"/>
      </w:pPr>
    </w:lvl>
    <w:lvl w:ilvl="5" w:tplc="EE88956C">
      <w:start w:val="1"/>
      <w:numFmt w:val="lowerRoman"/>
      <w:lvlText w:val="%6."/>
      <w:lvlJc w:val="right"/>
      <w:pPr>
        <w:ind w:left="4320" w:hanging="180"/>
      </w:pPr>
    </w:lvl>
    <w:lvl w:ilvl="6" w:tplc="C32C0366">
      <w:start w:val="1"/>
      <w:numFmt w:val="decimal"/>
      <w:lvlText w:val="%7."/>
      <w:lvlJc w:val="left"/>
      <w:pPr>
        <w:ind w:left="5040" w:hanging="360"/>
      </w:pPr>
    </w:lvl>
    <w:lvl w:ilvl="7" w:tplc="A2DE8D3E">
      <w:start w:val="1"/>
      <w:numFmt w:val="lowerLetter"/>
      <w:lvlText w:val="%8."/>
      <w:lvlJc w:val="left"/>
      <w:pPr>
        <w:ind w:left="5760" w:hanging="360"/>
      </w:pPr>
    </w:lvl>
    <w:lvl w:ilvl="8" w:tplc="FE7A52DC">
      <w:start w:val="1"/>
      <w:numFmt w:val="lowerRoman"/>
      <w:lvlText w:val="%9."/>
      <w:lvlJc w:val="right"/>
      <w:pPr>
        <w:ind w:left="6480" w:hanging="180"/>
      </w:pPr>
    </w:lvl>
  </w:abstractNum>
  <w:abstractNum w:abstractNumId="11"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2" w15:restartNumberingAfterBreak="0">
    <w:nsid w:val="6D1D40AC"/>
    <w:multiLevelType w:val="multilevel"/>
    <w:tmpl w:val="4A4219B0"/>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70250B03"/>
    <w:multiLevelType w:val="multilevel"/>
    <w:tmpl w:val="F3EA2326"/>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B4B"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4" w15:restartNumberingAfterBreak="0">
    <w:nsid w:val="7839021E"/>
    <w:multiLevelType w:val="multilevel"/>
    <w:tmpl w:val="E0E09B5E"/>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436680416">
    <w:abstractNumId w:val="7"/>
  </w:num>
  <w:num w:numId="2" w16cid:durableId="1428188458">
    <w:abstractNumId w:val="2"/>
  </w:num>
  <w:num w:numId="3" w16cid:durableId="1816407142">
    <w:abstractNumId w:val="11"/>
  </w:num>
  <w:num w:numId="4" w16cid:durableId="1260674742">
    <w:abstractNumId w:val="9"/>
  </w:num>
  <w:num w:numId="5" w16cid:durableId="388655396">
    <w:abstractNumId w:val="4"/>
  </w:num>
  <w:num w:numId="6" w16cid:durableId="1533225510">
    <w:abstractNumId w:val="0"/>
  </w:num>
  <w:num w:numId="7" w16cid:durableId="1075396417">
    <w:abstractNumId w:val="14"/>
  </w:num>
  <w:num w:numId="8" w16cid:durableId="776405838">
    <w:abstractNumId w:val="6"/>
  </w:num>
  <w:num w:numId="9" w16cid:durableId="304051718">
    <w:abstractNumId w:val="5"/>
  </w:num>
  <w:num w:numId="10" w16cid:durableId="1550729366">
    <w:abstractNumId w:val="13"/>
  </w:num>
  <w:num w:numId="11" w16cid:durableId="2035496064">
    <w:abstractNumId w:val="8"/>
  </w:num>
  <w:num w:numId="12" w16cid:durableId="11033167">
    <w:abstractNumId w:val="3"/>
  </w:num>
  <w:num w:numId="13" w16cid:durableId="1189098122">
    <w:abstractNumId w:val="12"/>
  </w:num>
  <w:num w:numId="14" w16cid:durableId="1692611652">
    <w:abstractNumId w:val="1"/>
  </w:num>
  <w:num w:numId="15" w16cid:durableId="120915177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392D"/>
    <w:rsid w:val="000032F0"/>
    <w:rsid w:val="00004A9E"/>
    <w:rsid w:val="0000577A"/>
    <w:rsid w:val="000063B0"/>
    <w:rsid w:val="0000702C"/>
    <w:rsid w:val="00014B57"/>
    <w:rsid w:val="00016CE7"/>
    <w:rsid w:val="000203C2"/>
    <w:rsid w:val="00021CAB"/>
    <w:rsid w:val="000228C3"/>
    <w:rsid w:val="0002693D"/>
    <w:rsid w:val="00026FB3"/>
    <w:rsid w:val="0003194E"/>
    <w:rsid w:val="000353F1"/>
    <w:rsid w:val="00037B26"/>
    <w:rsid w:val="00040A63"/>
    <w:rsid w:val="000424DD"/>
    <w:rsid w:val="00043AE4"/>
    <w:rsid w:val="000453C3"/>
    <w:rsid w:val="0004540C"/>
    <w:rsid w:val="00056EE1"/>
    <w:rsid w:val="000604D9"/>
    <w:rsid w:val="000646E0"/>
    <w:rsid w:val="00064ADC"/>
    <w:rsid w:val="000667E0"/>
    <w:rsid w:val="00066E0A"/>
    <w:rsid w:val="00071BA4"/>
    <w:rsid w:val="000744BE"/>
    <w:rsid w:val="0007633D"/>
    <w:rsid w:val="00080464"/>
    <w:rsid w:val="00081EC3"/>
    <w:rsid w:val="000842D6"/>
    <w:rsid w:val="00086054"/>
    <w:rsid w:val="00086F6C"/>
    <w:rsid w:val="000877BE"/>
    <w:rsid w:val="00087D6B"/>
    <w:rsid w:val="00087ED3"/>
    <w:rsid w:val="00090127"/>
    <w:rsid w:val="00092F10"/>
    <w:rsid w:val="00093D9F"/>
    <w:rsid w:val="00095B10"/>
    <w:rsid w:val="000A3CE2"/>
    <w:rsid w:val="000A3CEE"/>
    <w:rsid w:val="000A6D37"/>
    <w:rsid w:val="000A78BE"/>
    <w:rsid w:val="000B5442"/>
    <w:rsid w:val="000C4E66"/>
    <w:rsid w:val="000C570A"/>
    <w:rsid w:val="000C7496"/>
    <w:rsid w:val="000CEBEC"/>
    <w:rsid w:val="000D1EC7"/>
    <w:rsid w:val="000D2BA6"/>
    <w:rsid w:val="000D424A"/>
    <w:rsid w:val="000E02E1"/>
    <w:rsid w:val="000E22F0"/>
    <w:rsid w:val="000E255E"/>
    <w:rsid w:val="000E6387"/>
    <w:rsid w:val="000E797A"/>
    <w:rsid w:val="000F0F5B"/>
    <w:rsid w:val="000F3BE2"/>
    <w:rsid w:val="0010012F"/>
    <w:rsid w:val="00100181"/>
    <w:rsid w:val="00100E0E"/>
    <w:rsid w:val="00100F72"/>
    <w:rsid w:val="001014A8"/>
    <w:rsid w:val="001023CF"/>
    <w:rsid w:val="00104572"/>
    <w:rsid w:val="001059AB"/>
    <w:rsid w:val="0011004A"/>
    <w:rsid w:val="00110435"/>
    <w:rsid w:val="00111E4D"/>
    <w:rsid w:val="001132A9"/>
    <w:rsid w:val="00114223"/>
    <w:rsid w:val="0011423A"/>
    <w:rsid w:val="00114A65"/>
    <w:rsid w:val="00114C3F"/>
    <w:rsid w:val="00117DE9"/>
    <w:rsid w:val="00120D7C"/>
    <w:rsid w:val="00122A01"/>
    <w:rsid w:val="00125C81"/>
    <w:rsid w:val="00127965"/>
    <w:rsid w:val="00130512"/>
    <w:rsid w:val="00130BD3"/>
    <w:rsid w:val="0013184C"/>
    <w:rsid w:val="001326E8"/>
    <w:rsid w:val="0013305F"/>
    <w:rsid w:val="0013336C"/>
    <w:rsid w:val="00133AF8"/>
    <w:rsid w:val="00136C8C"/>
    <w:rsid w:val="0014088D"/>
    <w:rsid w:val="00140F28"/>
    <w:rsid w:val="00143774"/>
    <w:rsid w:val="00150F15"/>
    <w:rsid w:val="00151B7B"/>
    <w:rsid w:val="00151F60"/>
    <w:rsid w:val="001528AC"/>
    <w:rsid w:val="00153754"/>
    <w:rsid w:val="001540EB"/>
    <w:rsid w:val="0015671B"/>
    <w:rsid w:val="001615FC"/>
    <w:rsid w:val="00161ED2"/>
    <w:rsid w:val="00165547"/>
    <w:rsid w:val="001658DA"/>
    <w:rsid w:val="00166192"/>
    <w:rsid w:val="0016647A"/>
    <w:rsid w:val="0017177D"/>
    <w:rsid w:val="001737EC"/>
    <w:rsid w:val="00176457"/>
    <w:rsid w:val="001803B9"/>
    <w:rsid w:val="001936C3"/>
    <w:rsid w:val="00194202"/>
    <w:rsid w:val="00195475"/>
    <w:rsid w:val="001973FA"/>
    <w:rsid w:val="001A33CF"/>
    <w:rsid w:val="001A6759"/>
    <w:rsid w:val="001A7EC9"/>
    <w:rsid w:val="001B07FC"/>
    <w:rsid w:val="001B4C79"/>
    <w:rsid w:val="001B5CB7"/>
    <w:rsid w:val="001B5E65"/>
    <w:rsid w:val="001B5E96"/>
    <w:rsid w:val="001B7483"/>
    <w:rsid w:val="001C0C9F"/>
    <w:rsid w:val="001C2C02"/>
    <w:rsid w:val="001C31CC"/>
    <w:rsid w:val="001C3DA5"/>
    <w:rsid w:val="001D01BF"/>
    <w:rsid w:val="001D0DA8"/>
    <w:rsid w:val="001D1F9B"/>
    <w:rsid w:val="001D3601"/>
    <w:rsid w:val="001D7680"/>
    <w:rsid w:val="001E0716"/>
    <w:rsid w:val="001E24B8"/>
    <w:rsid w:val="001E338C"/>
    <w:rsid w:val="001E377E"/>
    <w:rsid w:val="001E3FF0"/>
    <w:rsid w:val="001E530C"/>
    <w:rsid w:val="001E61CC"/>
    <w:rsid w:val="001F05B1"/>
    <w:rsid w:val="001F3CCB"/>
    <w:rsid w:val="00200C7F"/>
    <w:rsid w:val="00201CEE"/>
    <w:rsid w:val="002023A5"/>
    <w:rsid w:val="002043FE"/>
    <w:rsid w:val="002074EC"/>
    <w:rsid w:val="00210C65"/>
    <w:rsid w:val="002116DC"/>
    <w:rsid w:val="00214035"/>
    <w:rsid w:val="00216A43"/>
    <w:rsid w:val="00217A5F"/>
    <w:rsid w:val="0022340E"/>
    <w:rsid w:val="00225C85"/>
    <w:rsid w:val="002276EB"/>
    <w:rsid w:val="00227B42"/>
    <w:rsid w:val="00227F96"/>
    <w:rsid w:val="002309A2"/>
    <w:rsid w:val="00230D61"/>
    <w:rsid w:val="002310B3"/>
    <w:rsid w:val="00235DF0"/>
    <w:rsid w:val="00236803"/>
    <w:rsid w:val="00236F21"/>
    <w:rsid w:val="00240E1A"/>
    <w:rsid w:val="00241A1C"/>
    <w:rsid w:val="00241BE8"/>
    <w:rsid w:val="002434D0"/>
    <w:rsid w:val="002436DD"/>
    <w:rsid w:val="002441FA"/>
    <w:rsid w:val="0024480A"/>
    <w:rsid w:val="002456F8"/>
    <w:rsid w:val="00246CD6"/>
    <w:rsid w:val="00251689"/>
    <w:rsid w:val="00251F7F"/>
    <w:rsid w:val="00253C2B"/>
    <w:rsid w:val="0025619E"/>
    <w:rsid w:val="002579FE"/>
    <w:rsid w:val="00263185"/>
    <w:rsid w:val="00265DED"/>
    <w:rsid w:val="00267804"/>
    <w:rsid w:val="00271397"/>
    <w:rsid w:val="00271AAB"/>
    <w:rsid w:val="00274C43"/>
    <w:rsid w:val="002761B2"/>
    <w:rsid w:val="0028351B"/>
    <w:rsid w:val="00283B82"/>
    <w:rsid w:val="00284425"/>
    <w:rsid w:val="002855EB"/>
    <w:rsid w:val="002859FB"/>
    <w:rsid w:val="00285B0F"/>
    <w:rsid w:val="00287EDC"/>
    <w:rsid w:val="00293A06"/>
    <w:rsid w:val="00294823"/>
    <w:rsid w:val="00296412"/>
    <w:rsid w:val="002979DD"/>
    <w:rsid w:val="002A092E"/>
    <w:rsid w:val="002A1B2A"/>
    <w:rsid w:val="002A1E25"/>
    <w:rsid w:val="002A707A"/>
    <w:rsid w:val="002A7551"/>
    <w:rsid w:val="002A78C1"/>
    <w:rsid w:val="002A7DCE"/>
    <w:rsid w:val="002B1978"/>
    <w:rsid w:val="002B4132"/>
    <w:rsid w:val="002C17BC"/>
    <w:rsid w:val="002C32EE"/>
    <w:rsid w:val="002C37D7"/>
    <w:rsid w:val="002C3B93"/>
    <w:rsid w:val="002C3C39"/>
    <w:rsid w:val="002C523E"/>
    <w:rsid w:val="002C6F98"/>
    <w:rsid w:val="002D32B7"/>
    <w:rsid w:val="002D41BD"/>
    <w:rsid w:val="002D6E83"/>
    <w:rsid w:val="002E0ABD"/>
    <w:rsid w:val="002E252C"/>
    <w:rsid w:val="002F3E23"/>
    <w:rsid w:val="002F42D5"/>
    <w:rsid w:val="002F4BED"/>
    <w:rsid w:val="002F7450"/>
    <w:rsid w:val="00304694"/>
    <w:rsid w:val="00305AC8"/>
    <w:rsid w:val="00306188"/>
    <w:rsid w:val="00306B78"/>
    <w:rsid w:val="003104C4"/>
    <w:rsid w:val="00313FD5"/>
    <w:rsid w:val="00320562"/>
    <w:rsid w:val="00322C4E"/>
    <w:rsid w:val="00323423"/>
    <w:rsid w:val="0032425D"/>
    <w:rsid w:val="00325B00"/>
    <w:rsid w:val="00331646"/>
    <w:rsid w:val="00332EDB"/>
    <w:rsid w:val="00340387"/>
    <w:rsid w:val="0034054A"/>
    <w:rsid w:val="0034184C"/>
    <w:rsid w:val="00343601"/>
    <w:rsid w:val="003446E1"/>
    <w:rsid w:val="00346624"/>
    <w:rsid w:val="003467E5"/>
    <w:rsid w:val="00353915"/>
    <w:rsid w:val="00360AF4"/>
    <w:rsid w:val="00360C70"/>
    <w:rsid w:val="003628CB"/>
    <w:rsid w:val="00363A0E"/>
    <w:rsid w:val="00367BCC"/>
    <w:rsid w:val="0037085D"/>
    <w:rsid w:val="003733AA"/>
    <w:rsid w:val="00373472"/>
    <w:rsid w:val="00373E1A"/>
    <w:rsid w:val="00374983"/>
    <w:rsid w:val="0038076F"/>
    <w:rsid w:val="00385977"/>
    <w:rsid w:val="003931CF"/>
    <w:rsid w:val="00394962"/>
    <w:rsid w:val="003954C4"/>
    <w:rsid w:val="003967CA"/>
    <w:rsid w:val="003A1636"/>
    <w:rsid w:val="003A1EF7"/>
    <w:rsid w:val="003A229A"/>
    <w:rsid w:val="003A50D5"/>
    <w:rsid w:val="003B1C62"/>
    <w:rsid w:val="003B39F8"/>
    <w:rsid w:val="003B587A"/>
    <w:rsid w:val="003B66E2"/>
    <w:rsid w:val="003B7CF1"/>
    <w:rsid w:val="003C278A"/>
    <w:rsid w:val="003C2A08"/>
    <w:rsid w:val="003C2A61"/>
    <w:rsid w:val="003C2F3D"/>
    <w:rsid w:val="003C4289"/>
    <w:rsid w:val="003D15B4"/>
    <w:rsid w:val="003D27CA"/>
    <w:rsid w:val="003D3EBD"/>
    <w:rsid w:val="003D6463"/>
    <w:rsid w:val="003E0F6F"/>
    <w:rsid w:val="003E16B4"/>
    <w:rsid w:val="003E2448"/>
    <w:rsid w:val="003E2862"/>
    <w:rsid w:val="003E643D"/>
    <w:rsid w:val="003F28A8"/>
    <w:rsid w:val="003F5025"/>
    <w:rsid w:val="003F6F34"/>
    <w:rsid w:val="003F7A25"/>
    <w:rsid w:val="00401041"/>
    <w:rsid w:val="004021A7"/>
    <w:rsid w:val="0040383F"/>
    <w:rsid w:val="00403B58"/>
    <w:rsid w:val="00412BCA"/>
    <w:rsid w:val="0041438E"/>
    <w:rsid w:val="00415086"/>
    <w:rsid w:val="004150E9"/>
    <w:rsid w:val="00415ACA"/>
    <w:rsid w:val="0042236B"/>
    <w:rsid w:val="0042709F"/>
    <w:rsid w:val="00431A16"/>
    <w:rsid w:val="00443CFF"/>
    <w:rsid w:val="00443D51"/>
    <w:rsid w:val="0044785E"/>
    <w:rsid w:val="004478D7"/>
    <w:rsid w:val="0045061F"/>
    <w:rsid w:val="00451594"/>
    <w:rsid w:val="0045333E"/>
    <w:rsid w:val="00453CE3"/>
    <w:rsid w:val="00454B6A"/>
    <w:rsid w:val="0046083F"/>
    <w:rsid w:val="004648F2"/>
    <w:rsid w:val="00465B41"/>
    <w:rsid w:val="00470AFA"/>
    <w:rsid w:val="0047254C"/>
    <w:rsid w:val="00474A68"/>
    <w:rsid w:val="00476712"/>
    <w:rsid w:val="00476987"/>
    <w:rsid w:val="00476EC8"/>
    <w:rsid w:val="00482F98"/>
    <w:rsid w:val="00485B90"/>
    <w:rsid w:val="00494831"/>
    <w:rsid w:val="0049705A"/>
    <w:rsid w:val="00497281"/>
    <w:rsid w:val="004976DD"/>
    <w:rsid w:val="004A11C3"/>
    <w:rsid w:val="004A22B5"/>
    <w:rsid w:val="004A48B9"/>
    <w:rsid w:val="004A4936"/>
    <w:rsid w:val="004A524B"/>
    <w:rsid w:val="004B31FD"/>
    <w:rsid w:val="004B3BDA"/>
    <w:rsid w:val="004B5745"/>
    <w:rsid w:val="004C1696"/>
    <w:rsid w:val="004C1AE2"/>
    <w:rsid w:val="004D10A1"/>
    <w:rsid w:val="004D240A"/>
    <w:rsid w:val="004D2DB9"/>
    <w:rsid w:val="004D4794"/>
    <w:rsid w:val="004D5875"/>
    <w:rsid w:val="004D7CBC"/>
    <w:rsid w:val="004E023E"/>
    <w:rsid w:val="004E0EC2"/>
    <w:rsid w:val="004E15AB"/>
    <w:rsid w:val="004E30A0"/>
    <w:rsid w:val="004E363F"/>
    <w:rsid w:val="004E6C6C"/>
    <w:rsid w:val="004E6F60"/>
    <w:rsid w:val="004F01CF"/>
    <w:rsid w:val="004F02C4"/>
    <w:rsid w:val="004F04AE"/>
    <w:rsid w:val="004F0B08"/>
    <w:rsid w:val="004F2AD6"/>
    <w:rsid w:val="004F54CE"/>
    <w:rsid w:val="004F7D7D"/>
    <w:rsid w:val="00505BBA"/>
    <w:rsid w:val="00507905"/>
    <w:rsid w:val="005100A3"/>
    <w:rsid w:val="00510C7D"/>
    <w:rsid w:val="005166EC"/>
    <w:rsid w:val="00517515"/>
    <w:rsid w:val="0052042B"/>
    <w:rsid w:val="00522034"/>
    <w:rsid w:val="0052207D"/>
    <w:rsid w:val="00525D0D"/>
    <w:rsid w:val="005271AA"/>
    <w:rsid w:val="00530073"/>
    <w:rsid w:val="00530E7C"/>
    <w:rsid w:val="00531B2C"/>
    <w:rsid w:val="0053288F"/>
    <w:rsid w:val="00534055"/>
    <w:rsid w:val="00534858"/>
    <w:rsid w:val="005400EB"/>
    <w:rsid w:val="00541299"/>
    <w:rsid w:val="00541B78"/>
    <w:rsid w:val="00544BF4"/>
    <w:rsid w:val="00545EB8"/>
    <w:rsid w:val="00545F2B"/>
    <w:rsid w:val="00546990"/>
    <w:rsid w:val="005524E3"/>
    <w:rsid w:val="00552CC5"/>
    <w:rsid w:val="00552CF5"/>
    <w:rsid w:val="005552EE"/>
    <w:rsid w:val="00555638"/>
    <w:rsid w:val="005579B3"/>
    <w:rsid w:val="00561F3B"/>
    <w:rsid w:val="005638FE"/>
    <w:rsid w:val="00570600"/>
    <w:rsid w:val="00572017"/>
    <w:rsid w:val="00572687"/>
    <w:rsid w:val="005805A3"/>
    <w:rsid w:val="0058300E"/>
    <w:rsid w:val="00585D07"/>
    <w:rsid w:val="00592AC0"/>
    <w:rsid w:val="00594162"/>
    <w:rsid w:val="00594363"/>
    <w:rsid w:val="005970A8"/>
    <w:rsid w:val="00597428"/>
    <w:rsid w:val="005A2470"/>
    <w:rsid w:val="005A27F8"/>
    <w:rsid w:val="005A37A9"/>
    <w:rsid w:val="005A60E6"/>
    <w:rsid w:val="005A7913"/>
    <w:rsid w:val="005B13D6"/>
    <w:rsid w:val="005B193C"/>
    <w:rsid w:val="005B2E07"/>
    <w:rsid w:val="005B3E13"/>
    <w:rsid w:val="005B55E5"/>
    <w:rsid w:val="005B7C1F"/>
    <w:rsid w:val="005C152C"/>
    <w:rsid w:val="005C376C"/>
    <w:rsid w:val="005C4340"/>
    <w:rsid w:val="005C4D4A"/>
    <w:rsid w:val="005C4DF1"/>
    <w:rsid w:val="005C5897"/>
    <w:rsid w:val="005C6861"/>
    <w:rsid w:val="005C6DD8"/>
    <w:rsid w:val="005D01A1"/>
    <w:rsid w:val="005D0E68"/>
    <w:rsid w:val="005D3311"/>
    <w:rsid w:val="005D53D6"/>
    <w:rsid w:val="005D601F"/>
    <w:rsid w:val="005D75DF"/>
    <w:rsid w:val="005E206D"/>
    <w:rsid w:val="005E218D"/>
    <w:rsid w:val="005E2AE9"/>
    <w:rsid w:val="005E4E28"/>
    <w:rsid w:val="005E4EBC"/>
    <w:rsid w:val="005E5136"/>
    <w:rsid w:val="005E5BB4"/>
    <w:rsid w:val="005E7691"/>
    <w:rsid w:val="005F274B"/>
    <w:rsid w:val="005F4360"/>
    <w:rsid w:val="00600CD8"/>
    <w:rsid w:val="006029DF"/>
    <w:rsid w:val="0060350C"/>
    <w:rsid w:val="006055B7"/>
    <w:rsid w:val="006105A2"/>
    <w:rsid w:val="00620058"/>
    <w:rsid w:val="0062173A"/>
    <w:rsid w:val="00623DBD"/>
    <w:rsid w:val="00624FC4"/>
    <w:rsid w:val="00625759"/>
    <w:rsid w:val="00626ACD"/>
    <w:rsid w:val="00626D00"/>
    <w:rsid w:val="00630937"/>
    <w:rsid w:val="00631CA7"/>
    <w:rsid w:val="00631ED0"/>
    <w:rsid w:val="00632668"/>
    <w:rsid w:val="00632A0F"/>
    <w:rsid w:val="00636833"/>
    <w:rsid w:val="00641031"/>
    <w:rsid w:val="006474C8"/>
    <w:rsid w:val="0065002F"/>
    <w:rsid w:val="00661C42"/>
    <w:rsid w:val="00661D1F"/>
    <w:rsid w:val="0066236A"/>
    <w:rsid w:val="00665FBE"/>
    <w:rsid w:val="00666EE7"/>
    <w:rsid w:val="00666F01"/>
    <w:rsid w:val="00671305"/>
    <w:rsid w:val="0067356B"/>
    <w:rsid w:val="006770EB"/>
    <w:rsid w:val="00677E56"/>
    <w:rsid w:val="006789AB"/>
    <w:rsid w:val="00680054"/>
    <w:rsid w:val="0068105C"/>
    <w:rsid w:val="00681231"/>
    <w:rsid w:val="0068359D"/>
    <w:rsid w:val="00685722"/>
    <w:rsid w:val="006858D4"/>
    <w:rsid w:val="006919A4"/>
    <w:rsid w:val="00693BBE"/>
    <w:rsid w:val="00693C4C"/>
    <w:rsid w:val="00696F64"/>
    <w:rsid w:val="006976F7"/>
    <w:rsid w:val="006979A0"/>
    <w:rsid w:val="006A0486"/>
    <w:rsid w:val="006A1658"/>
    <w:rsid w:val="006A3722"/>
    <w:rsid w:val="006A511F"/>
    <w:rsid w:val="006A593A"/>
    <w:rsid w:val="006A6FCC"/>
    <w:rsid w:val="006A7959"/>
    <w:rsid w:val="006B01FD"/>
    <w:rsid w:val="006B1068"/>
    <w:rsid w:val="006B3602"/>
    <w:rsid w:val="006B396F"/>
    <w:rsid w:val="006B53BE"/>
    <w:rsid w:val="006B71F9"/>
    <w:rsid w:val="006C0CB7"/>
    <w:rsid w:val="006C1435"/>
    <w:rsid w:val="006C275B"/>
    <w:rsid w:val="006C48E0"/>
    <w:rsid w:val="006C4F39"/>
    <w:rsid w:val="006C5C2F"/>
    <w:rsid w:val="006D046F"/>
    <w:rsid w:val="006D0567"/>
    <w:rsid w:val="006D54B4"/>
    <w:rsid w:val="006D6DF8"/>
    <w:rsid w:val="006E31D5"/>
    <w:rsid w:val="006E5C3C"/>
    <w:rsid w:val="006E7AF1"/>
    <w:rsid w:val="006F2103"/>
    <w:rsid w:val="006F25D6"/>
    <w:rsid w:val="006F4466"/>
    <w:rsid w:val="006F70BF"/>
    <w:rsid w:val="00702D35"/>
    <w:rsid w:val="00705392"/>
    <w:rsid w:val="00706216"/>
    <w:rsid w:val="007067AC"/>
    <w:rsid w:val="0070707F"/>
    <w:rsid w:val="007072C8"/>
    <w:rsid w:val="007100C3"/>
    <w:rsid w:val="00712805"/>
    <w:rsid w:val="007142D4"/>
    <w:rsid w:val="00715A57"/>
    <w:rsid w:val="0072137A"/>
    <w:rsid w:val="00721E36"/>
    <w:rsid w:val="00721ECB"/>
    <w:rsid w:val="00726D20"/>
    <w:rsid w:val="007277B8"/>
    <w:rsid w:val="0073024F"/>
    <w:rsid w:val="00730CF8"/>
    <w:rsid w:val="00730EA6"/>
    <w:rsid w:val="00734340"/>
    <w:rsid w:val="0073713C"/>
    <w:rsid w:val="007374BA"/>
    <w:rsid w:val="00737CFA"/>
    <w:rsid w:val="00737D03"/>
    <w:rsid w:val="0074051F"/>
    <w:rsid w:val="00744A9E"/>
    <w:rsid w:val="0075125A"/>
    <w:rsid w:val="0075135E"/>
    <w:rsid w:val="0075271F"/>
    <w:rsid w:val="00755E83"/>
    <w:rsid w:val="007614B4"/>
    <w:rsid w:val="00761CA1"/>
    <w:rsid w:val="00761D88"/>
    <w:rsid w:val="00767772"/>
    <w:rsid w:val="0077126D"/>
    <w:rsid w:val="007809BA"/>
    <w:rsid w:val="00780E98"/>
    <w:rsid w:val="0078105F"/>
    <w:rsid w:val="00786D8C"/>
    <w:rsid w:val="0079010F"/>
    <w:rsid w:val="00791149"/>
    <w:rsid w:val="00791C2E"/>
    <w:rsid w:val="007934E7"/>
    <w:rsid w:val="007945F7"/>
    <w:rsid w:val="007A021D"/>
    <w:rsid w:val="007A0E00"/>
    <w:rsid w:val="007A241D"/>
    <w:rsid w:val="007B1046"/>
    <w:rsid w:val="007B14BC"/>
    <w:rsid w:val="007B1D57"/>
    <w:rsid w:val="007B1DED"/>
    <w:rsid w:val="007B3DCB"/>
    <w:rsid w:val="007B5479"/>
    <w:rsid w:val="007B5A02"/>
    <w:rsid w:val="007B6134"/>
    <w:rsid w:val="007C2A90"/>
    <w:rsid w:val="007C33E9"/>
    <w:rsid w:val="007C6200"/>
    <w:rsid w:val="007D19FC"/>
    <w:rsid w:val="007D25BA"/>
    <w:rsid w:val="007D2957"/>
    <w:rsid w:val="007E5607"/>
    <w:rsid w:val="007F05DB"/>
    <w:rsid w:val="007F1691"/>
    <w:rsid w:val="007F2E01"/>
    <w:rsid w:val="007F4EED"/>
    <w:rsid w:val="0080278C"/>
    <w:rsid w:val="008030F5"/>
    <w:rsid w:val="00803AF3"/>
    <w:rsid w:val="00803C1E"/>
    <w:rsid w:val="00805B4D"/>
    <w:rsid w:val="00807F11"/>
    <w:rsid w:val="00810832"/>
    <w:rsid w:val="00811366"/>
    <w:rsid w:val="00812298"/>
    <w:rsid w:val="0081231B"/>
    <w:rsid w:val="00813522"/>
    <w:rsid w:val="008149C7"/>
    <w:rsid w:val="00817877"/>
    <w:rsid w:val="008267D4"/>
    <w:rsid w:val="00826B44"/>
    <w:rsid w:val="00827218"/>
    <w:rsid w:val="00830CDF"/>
    <w:rsid w:val="00832BA6"/>
    <w:rsid w:val="008337A2"/>
    <w:rsid w:val="00833943"/>
    <w:rsid w:val="00835BA2"/>
    <w:rsid w:val="008438EE"/>
    <w:rsid w:val="00846DAE"/>
    <w:rsid w:val="00847EE9"/>
    <w:rsid w:val="0085248F"/>
    <w:rsid w:val="00854638"/>
    <w:rsid w:val="008569B1"/>
    <w:rsid w:val="00867F7A"/>
    <w:rsid w:val="00872855"/>
    <w:rsid w:val="00873778"/>
    <w:rsid w:val="00873F10"/>
    <w:rsid w:val="0087585E"/>
    <w:rsid w:val="00877A91"/>
    <w:rsid w:val="008807F5"/>
    <w:rsid w:val="00880A1B"/>
    <w:rsid w:val="0088134A"/>
    <w:rsid w:val="00881655"/>
    <w:rsid w:val="00881D3E"/>
    <w:rsid w:val="00891C00"/>
    <w:rsid w:val="00892909"/>
    <w:rsid w:val="008936BD"/>
    <w:rsid w:val="008944E1"/>
    <w:rsid w:val="00895866"/>
    <w:rsid w:val="008A044D"/>
    <w:rsid w:val="008A318B"/>
    <w:rsid w:val="008A3CAC"/>
    <w:rsid w:val="008A5531"/>
    <w:rsid w:val="008A6166"/>
    <w:rsid w:val="008B1A38"/>
    <w:rsid w:val="008B336C"/>
    <w:rsid w:val="008B3964"/>
    <w:rsid w:val="008B3B25"/>
    <w:rsid w:val="008B645F"/>
    <w:rsid w:val="008C0441"/>
    <w:rsid w:val="008C197D"/>
    <w:rsid w:val="008C5DCF"/>
    <w:rsid w:val="008D13D3"/>
    <w:rsid w:val="008D1DFE"/>
    <w:rsid w:val="008D4C16"/>
    <w:rsid w:val="008E0EF2"/>
    <w:rsid w:val="008E2AAE"/>
    <w:rsid w:val="008E373A"/>
    <w:rsid w:val="008E3CD9"/>
    <w:rsid w:val="008E5327"/>
    <w:rsid w:val="008E5A35"/>
    <w:rsid w:val="008E5A3F"/>
    <w:rsid w:val="008E6C7D"/>
    <w:rsid w:val="008F0326"/>
    <w:rsid w:val="008F0423"/>
    <w:rsid w:val="008F04B6"/>
    <w:rsid w:val="008F0B96"/>
    <w:rsid w:val="008F274C"/>
    <w:rsid w:val="008F4B8C"/>
    <w:rsid w:val="008F52B1"/>
    <w:rsid w:val="00900A79"/>
    <w:rsid w:val="00900C2E"/>
    <w:rsid w:val="0090125F"/>
    <w:rsid w:val="009016B9"/>
    <w:rsid w:val="0090339D"/>
    <w:rsid w:val="00903759"/>
    <w:rsid w:val="00904C3A"/>
    <w:rsid w:val="0090779A"/>
    <w:rsid w:val="00910BC6"/>
    <w:rsid w:val="0091544B"/>
    <w:rsid w:val="00916D3A"/>
    <w:rsid w:val="0091708B"/>
    <w:rsid w:val="009177C9"/>
    <w:rsid w:val="009201C0"/>
    <w:rsid w:val="00920526"/>
    <w:rsid w:val="009211A7"/>
    <w:rsid w:val="009219CF"/>
    <w:rsid w:val="00922B71"/>
    <w:rsid w:val="00924D38"/>
    <w:rsid w:val="00926402"/>
    <w:rsid w:val="00927740"/>
    <w:rsid w:val="0093027B"/>
    <w:rsid w:val="00930F3C"/>
    <w:rsid w:val="00931C28"/>
    <w:rsid w:val="00934D23"/>
    <w:rsid w:val="0094018E"/>
    <w:rsid w:val="0094227B"/>
    <w:rsid w:val="00945386"/>
    <w:rsid w:val="009453A9"/>
    <w:rsid w:val="00951E4F"/>
    <w:rsid w:val="009534D3"/>
    <w:rsid w:val="00954E0D"/>
    <w:rsid w:val="00960038"/>
    <w:rsid w:val="00962104"/>
    <w:rsid w:val="00962F82"/>
    <w:rsid w:val="00965B08"/>
    <w:rsid w:val="00966AC7"/>
    <w:rsid w:val="0097065B"/>
    <w:rsid w:val="009713BC"/>
    <w:rsid w:val="00971D2D"/>
    <w:rsid w:val="00971F0E"/>
    <w:rsid w:val="0097252C"/>
    <w:rsid w:val="009726E5"/>
    <w:rsid w:val="00972F81"/>
    <w:rsid w:val="00973E88"/>
    <w:rsid w:val="00974687"/>
    <w:rsid w:val="0097507E"/>
    <w:rsid w:val="00975323"/>
    <w:rsid w:val="00976E5B"/>
    <w:rsid w:val="009770A8"/>
    <w:rsid w:val="00977475"/>
    <w:rsid w:val="00977DA7"/>
    <w:rsid w:val="00980C1F"/>
    <w:rsid w:val="00983151"/>
    <w:rsid w:val="00983CC6"/>
    <w:rsid w:val="0098416B"/>
    <w:rsid w:val="009861B0"/>
    <w:rsid w:val="00986C15"/>
    <w:rsid w:val="009915AB"/>
    <w:rsid w:val="0099361C"/>
    <w:rsid w:val="00994AE6"/>
    <w:rsid w:val="00994D56"/>
    <w:rsid w:val="00996D30"/>
    <w:rsid w:val="009A0CEF"/>
    <w:rsid w:val="009A10F1"/>
    <w:rsid w:val="009A1977"/>
    <w:rsid w:val="009A7346"/>
    <w:rsid w:val="009B0360"/>
    <w:rsid w:val="009B35C1"/>
    <w:rsid w:val="009B6811"/>
    <w:rsid w:val="009B693F"/>
    <w:rsid w:val="009C0CD7"/>
    <w:rsid w:val="009C0E15"/>
    <w:rsid w:val="009C32EF"/>
    <w:rsid w:val="009C3520"/>
    <w:rsid w:val="009C4822"/>
    <w:rsid w:val="009C59FC"/>
    <w:rsid w:val="009D1B08"/>
    <w:rsid w:val="009D1CB3"/>
    <w:rsid w:val="009D35BB"/>
    <w:rsid w:val="009D4B18"/>
    <w:rsid w:val="009D501C"/>
    <w:rsid w:val="009D6820"/>
    <w:rsid w:val="009D6C07"/>
    <w:rsid w:val="009D77E4"/>
    <w:rsid w:val="009E05F5"/>
    <w:rsid w:val="009E180D"/>
    <w:rsid w:val="009E25B6"/>
    <w:rsid w:val="009F6462"/>
    <w:rsid w:val="00A00C18"/>
    <w:rsid w:val="00A05C06"/>
    <w:rsid w:val="00A05F62"/>
    <w:rsid w:val="00A07A9A"/>
    <w:rsid w:val="00A100CF"/>
    <w:rsid w:val="00A11C6A"/>
    <w:rsid w:val="00A12911"/>
    <w:rsid w:val="00A15198"/>
    <w:rsid w:val="00A160B6"/>
    <w:rsid w:val="00A21260"/>
    <w:rsid w:val="00A23125"/>
    <w:rsid w:val="00A2466E"/>
    <w:rsid w:val="00A2689E"/>
    <w:rsid w:val="00A272B8"/>
    <w:rsid w:val="00A3102C"/>
    <w:rsid w:val="00A407F7"/>
    <w:rsid w:val="00A40C6B"/>
    <w:rsid w:val="00A40F82"/>
    <w:rsid w:val="00A420C6"/>
    <w:rsid w:val="00A42351"/>
    <w:rsid w:val="00A4267A"/>
    <w:rsid w:val="00A42EA2"/>
    <w:rsid w:val="00A43ACC"/>
    <w:rsid w:val="00A45E16"/>
    <w:rsid w:val="00A466C4"/>
    <w:rsid w:val="00A46F3A"/>
    <w:rsid w:val="00A504B4"/>
    <w:rsid w:val="00A53430"/>
    <w:rsid w:val="00A56CE9"/>
    <w:rsid w:val="00A57998"/>
    <w:rsid w:val="00A57FF7"/>
    <w:rsid w:val="00A61225"/>
    <w:rsid w:val="00A63BB2"/>
    <w:rsid w:val="00A64432"/>
    <w:rsid w:val="00A768BA"/>
    <w:rsid w:val="00A77DBB"/>
    <w:rsid w:val="00A77E27"/>
    <w:rsid w:val="00A831A1"/>
    <w:rsid w:val="00A84EC8"/>
    <w:rsid w:val="00A864F3"/>
    <w:rsid w:val="00A8671F"/>
    <w:rsid w:val="00A8673A"/>
    <w:rsid w:val="00A914C4"/>
    <w:rsid w:val="00A922A6"/>
    <w:rsid w:val="00A9258A"/>
    <w:rsid w:val="00A9486D"/>
    <w:rsid w:val="00A94C53"/>
    <w:rsid w:val="00A96AE7"/>
    <w:rsid w:val="00A96D31"/>
    <w:rsid w:val="00AA2027"/>
    <w:rsid w:val="00AA216B"/>
    <w:rsid w:val="00AA5012"/>
    <w:rsid w:val="00AA6AD3"/>
    <w:rsid w:val="00AA6DEA"/>
    <w:rsid w:val="00AA708D"/>
    <w:rsid w:val="00AB3518"/>
    <w:rsid w:val="00AB6B19"/>
    <w:rsid w:val="00AC1A52"/>
    <w:rsid w:val="00AC1E19"/>
    <w:rsid w:val="00AC42BB"/>
    <w:rsid w:val="00AC6038"/>
    <w:rsid w:val="00AC6E93"/>
    <w:rsid w:val="00AC7CA0"/>
    <w:rsid w:val="00AD52BA"/>
    <w:rsid w:val="00AD7F21"/>
    <w:rsid w:val="00AE460C"/>
    <w:rsid w:val="00AE4BF0"/>
    <w:rsid w:val="00AE6714"/>
    <w:rsid w:val="00AF192C"/>
    <w:rsid w:val="00AF1CDE"/>
    <w:rsid w:val="00AF4753"/>
    <w:rsid w:val="00AF53BC"/>
    <w:rsid w:val="00AF6D93"/>
    <w:rsid w:val="00AF7BE5"/>
    <w:rsid w:val="00B006C4"/>
    <w:rsid w:val="00B0144B"/>
    <w:rsid w:val="00B03CAA"/>
    <w:rsid w:val="00B04157"/>
    <w:rsid w:val="00B050D9"/>
    <w:rsid w:val="00B074C1"/>
    <w:rsid w:val="00B1044A"/>
    <w:rsid w:val="00B1098B"/>
    <w:rsid w:val="00B1112D"/>
    <w:rsid w:val="00B12531"/>
    <w:rsid w:val="00B14D19"/>
    <w:rsid w:val="00B1684A"/>
    <w:rsid w:val="00B255DA"/>
    <w:rsid w:val="00B25BF0"/>
    <w:rsid w:val="00B25DA2"/>
    <w:rsid w:val="00B26E7A"/>
    <w:rsid w:val="00B32DFC"/>
    <w:rsid w:val="00B34189"/>
    <w:rsid w:val="00B3514F"/>
    <w:rsid w:val="00B368A7"/>
    <w:rsid w:val="00B36BBE"/>
    <w:rsid w:val="00B411F5"/>
    <w:rsid w:val="00B42103"/>
    <w:rsid w:val="00B436A4"/>
    <w:rsid w:val="00B44884"/>
    <w:rsid w:val="00B506E1"/>
    <w:rsid w:val="00B517CA"/>
    <w:rsid w:val="00B51F59"/>
    <w:rsid w:val="00B521CE"/>
    <w:rsid w:val="00B555F9"/>
    <w:rsid w:val="00B55A07"/>
    <w:rsid w:val="00B55E12"/>
    <w:rsid w:val="00B56007"/>
    <w:rsid w:val="00B56D9A"/>
    <w:rsid w:val="00B60380"/>
    <w:rsid w:val="00B607C8"/>
    <w:rsid w:val="00B621C0"/>
    <w:rsid w:val="00B659E4"/>
    <w:rsid w:val="00B6692A"/>
    <w:rsid w:val="00B669E5"/>
    <w:rsid w:val="00B705EB"/>
    <w:rsid w:val="00B71B3B"/>
    <w:rsid w:val="00B727B4"/>
    <w:rsid w:val="00B73676"/>
    <w:rsid w:val="00B74408"/>
    <w:rsid w:val="00B7465C"/>
    <w:rsid w:val="00B77139"/>
    <w:rsid w:val="00B818C8"/>
    <w:rsid w:val="00B81E0A"/>
    <w:rsid w:val="00B856F2"/>
    <w:rsid w:val="00B86DE8"/>
    <w:rsid w:val="00B91377"/>
    <w:rsid w:val="00B93144"/>
    <w:rsid w:val="00B93B02"/>
    <w:rsid w:val="00B97FF3"/>
    <w:rsid w:val="00BA7FCF"/>
    <w:rsid w:val="00BB77EE"/>
    <w:rsid w:val="00BC0119"/>
    <w:rsid w:val="00BC0427"/>
    <w:rsid w:val="00BC1CF3"/>
    <w:rsid w:val="00BC2115"/>
    <w:rsid w:val="00BC3746"/>
    <w:rsid w:val="00BC5770"/>
    <w:rsid w:val="00BC6C93"/>
    <w:rsid w:val="00BC7E85"/>
    <w:rsid w:val="00BD054A"/>
    <w:rsid w:val="00BD0FE7"/>
    <w:rsid w:val="00BD282C"/>
    <w:rsid w:val="00BD3515"/>
    <w:rsid w:val="00BD4750"/>
    <w:rsid w:val="00BD49EC"/>
    <w:rsid w:val="00BD51E4"/>
    <w:rsid w:val="00BE56ED"/>
    <w:rsid w:val="00BF0C62"/>
    <w:rsid w:val="00BF1C94"/>
    <w:rsid w:val="00BF3867"/>
    <w:rsid w:val="00C005C0"/>
    <w:rsid w:val="00C039A2"/>
    <w:rsid w:val="00C03D32"/>
    <w:rsid w:val="00C042FB"/>
    <w:rsid w:val="00C04311"/>
    <w:rsid w:val="00C0530D"/>
    <w:rsid w:val="00C06347"/>
    <w:rsid w:val="00C14EF4"/>
    <w:rsid w:val="00C16182"/>
    <w:rsid w:val="00C204D0"/>
    <w:rsid w:val="00C2274C"/>
    <w:rsid w:val="00C30FE7"/>
    <w:rsid w:val="00C31393"/>
    <w:rsid w:val="00C342C0"/>
    <w:rsid w:val="00C352B3"/>
    <w:rsid w:val="00C35EE3"/>
    <w:rsid w:val="00C46B09"/>
    <w:rsid w:val="00C511D2"/>
    <w:rsid w:val="00C51689"/>
    <w:rsid w:val="00C52B73"/>
    <w:rsid w:val="00C53A38"/>
    <w:rsid w:val="00C53BA7"/>
    <w:rsid w:val="00C556D5"/>
    <w:rsid w:val="00C55B04"/>
    <w:rsid w:val="00C618F5"/>
    <w:rsid w:val="00C61F6C"/>
    <w:rsid w:val="00C6399C"/>
    <w:rsid w:val="00C713FA"/>
    <w:rsid w:val="00C75F7D"/>
    <w:rsid w:val="00C800E3"/>
    <w:rsid w:val="00C80D0C"/>
    <w:rsid w:val="00C8111F"/>
    <w:rsid w:val="00C8237A"/>
    <w:rsid w:val="00C86965"/>
    <w:rsid w:val="00C87FB4"/>
    <w:rsid w:val="00C92126"/>
    <w:rsid w:val="00C967ED"/>
    <w:rsid w:val="00CA2053"/>
    <w:rsid w:val="00CA2E49"/>
    <w:rsid w:val="00CA37B2"/>
    <w:rsid w:val="00CA6561"/>
    <w:rsid w:val="00CA6DE6"/>
    <w:rsid w:val="00CB4BA9"/>
    <w:rsid w:val="00CB636F"/>
    <w:rsid w:val="00CB6DB6"/>
    <w:rsid w:val="00CC0E1D"/>
    <w:rsid w:val="00CC43C8"/>
    <w:rsid w:val="00CC490D"/>
    <w:rsid w:val="00CC4BFC"/>
    <w:rsid w:val="00CC6FAC"/>
    <w:rsid w:val="00CC7685"/>
    <w:rsid w:val="00CD2F19"/>
    <w:rsid w:val="00CD392D"/>
    <w:rsid w:val="00CD686E"/>
    <w:rsid w:val="00CE0B79"/>
    <w:rsid w:val="00CE1726"/>
    <w:rsid w:val="00CE1AC7"/>
    <w:rsid w:val="00CE21BD"/>
    <w:rsid w:val="00CE2344"/>
    <w:rsid w:val="00CE3BDB"/>
    <w:rsid w:val="00CE457B"/>
    <w:rsid w:val="00CE4FE7"/>
    <w:rsid w:val="00CE598E"/>
    <w:rsid w:val="00CF1046"/>
    <w:rsid w:val="00CF3B34"/>
    <w:rsid w:val="00CF4C58"/>
    <w:rsid w:val="00CF5AD9"/>
    <w:rsid w:val="00CF6015"/>
    <w:rsid w:val="00CF732A"/>
    <w:rsid w:val="00CF73FE"/>
    <w:rsid w:val="00D02C66"/>
    <w:rsid w:val="00D02D22"/>
    <w:rsid w:val="00D03781"/>
    <w:rsid w:val="00D04BF7"/>
    <w:rsid w:val="00D05D35"/>
    <w:rsid w:val="00D1080B"/>
    <w:rsid w:val="00D11B1B"/>
    <w:rsid w:val="00D155D2"/>
    <w:rsid w:val="00D1685A"/>
    <w:rsid w:val="00D20709"/>
    <w:rsid w:val="00D2088C"/>
    <w:rsid w:val="00D22313"/>
    <w:rsid w:val="00D25825"/>
    <w:rsid w:val="00D26A18"/>
    <w:rsid w:val="00D30315"/>
    <w:rsid w:val="00D314B1"/>
    <w:rsid w:val="00D3224F"/>
    <w:rsid w:val="00D35384"/>
    <w:rsid w:val="00D36003"/>
    <w:rsid w:val="00D362C4"/>
    <w:rsid w:val="00D41FE4"/>
    <w:rsid w:val="00D43A04"/>
    <w:rsid w:val="00D44A3F"/>
    <w:rsid w:val="00D52C4E"/>
    <w:rsid w:val="00D533C6"/>
    <w:rsid w:val="00D538AD"/>
    <w:rsid w:val="00D55AF2"/>
    <w:rsid w:val="00D603DB"/>
    <w:rsid w:val="00D623B9"/>
    <w:rsid w:val="00D629F1"/>
    <w:rsid w:val="00D62A7D"/>
    <w:rsid w:val="00D6460D"/>
    <w:rsid w:val="00D6532A"/>
    <w:rsid w:val="00D65B86"/>
    <w:rsid w:val="00D66763"/>
    <w:rsid w:val="00D706EE"/>
    <w:rsid w:val="00D72387"/>
    <w:rsid w:val="00D728B0"/>
    <w:rsid w:val="00D72FD3"/>
    <w:rsid w:val="00D741C8"/>
    <w:rsid w:val="00D74A1E"/>
    <w:rsid w:val="00D75B09"/>
    <w:rsid w:val="00D76A92"/>
    <w:rsid w:val="00D76B66"/>
    <w:rsid w:val="00D77A52"/>
    <w:rsid w:val="00D77C69"/>
    <w:rsid w:val="00D80BB8"/>
    <w:rsid w:val="00D824C7"/>
    <w:rsid w:val="00D838CC"/>
    <w:rsid w:val="00D83951"/>
    <w:rsid w:val="00D83F5A"/>
    <w:rsid w:val="00D8721B"/>
    <w:rsid w:val="00D87F97"/>
    <w:rsid w:val="00D9168B"/>
    <w:rsid w:val="00D92B45"/>
    <w:rsid w:val="00D94FFD"/>
    <w:rsid w:val="00D9765D"/>
    <w:rsid w:val="00D97A6A"/>
    <w:rsid w:val="00DA022E"/>
    <w:rsid w:val="00DA382C"/>
    <w:rsid w:val="00DA46F1"/>
    <w:rsid w:val="00DA61A0"/>
    <w:rsid w:val="00DA79B5"/>
    <w:rsid w:val="00DB1258"/>
    <w:rsid w:val="00DB2845"/>
    <w:rsid w:val="00DB51AD"/>
    <w:rsid w:val="00DB7C21"/>
    <w:rsid w:val="00DB7C6C"/>
    <w:rsid w:val="00DC1BDC"/>
    <w:rsid w:val="00DC2F65"/>
    <w:rsid w:val="00DC5930"/>
    <w:rsid w:val="00DC7B23"/>
    <w:rsid w:val="00DD079B"/>
    <w:rsid w:val="00DD4A18"/>
    <w:rsid w:val="00DD4AD6"/>
    <w:rsid w:val="00DD5724"/>
    <w:rsid w:val="00DE0DFF"/>
    <w:rsid w:val="00DE110F"/>
    <w:rsid w:val="00DE2628"/>
    <w:rsid w:val="00DE2F86"/>
    <w:rsid w:val="00DE3284"/>
    <w:rsid w:val="00DE41E9"/>
    <w:rsid w:val="00DE4D0D"/>
    <w:rsid w:val="00DF0815"/>
    <w:rsid w:val="00DF0A17"/>
    <w:rsid w:val="00DF0F49"/>
    <w:rsid w:val="00DF17AA"/>
    <w:rsid w:val="00DF2A71"/>
    <w:rsid w:val="00DF2A73"/>
    <w:rsid w:val="00DF4B57"/>
    <w:rsid w:val="00DF5A0C"/>
    <w:rsid w:val="00DF6A51"/>
    <w:rsid w:val="00E01E3F"/>
    <w:rsid w:val="00E025BD"/>
    <w:rsid w:val="00E10C4B"/>
    <w:rsid w:val="00E11DB9"/>
    <w:rsid w:val="00E128EF"/>
    <w:rsid w:val="00E139F8"/>
    <w:rsid w:val="00E14698"/>
    <w:rsid w:val="00E16345"/>
    <w:rsid w:val="00E17157"/>
    <w:rsid w:val="00E21772"/>
    <w:rsid w:val="00E228A4"/>
    <w:rsid w:val="00E23068"/>
    <w:rsid w:val="00E233DC"/>
    <w:rsid w:val="00E246B2"/>
    <w:rsid w:val="00E27D43"/>
    <w:rsid w:val="00E34A59"/>
    <w:rsid w:val="00E3618A"/>
    <w:rsid w:val="00E3796E"/>
    <w:rsid w:val="00E40DD4"/>
    <w:rsid w:val="00E41798"/>
    <w:rsid w:val="00E42F6A"/>
    <w:rsid w:val="00E4595D"/>
    <w:rsid w:val="00E55521"/>
    <w:rsid w:val="00E62565"/>
    <w:rsid w:val="00E626F8"/>
    <w:rsid w:val="00E63B39"/>
    <w:rsid w:val="00E641A4"/>
    <w:rsid w:val="00E65196"/>
    <w:rsid w:val="00E65FA1"/>
    <w:rsid w:val="00E67AC0"/>
    <w:rsid w:val="00E7036F"/>
    <w:rsid w:val="00E73B17"/>
    <w:rsid w:val="00E73E4F"/>
    <w:rsid w:val="00E74FC6"/>
    <w:rsid w:val="00E75BD9"/>
    <w:rsid w:val="00E817A5"/>
    <w:rsid w:val="00E8396E"/>
    <w:rsid w:val="00E84398"/>
    <w:rsid w:val="00E846E0"/>
    <w:rsid w:val="00E85D83"/>
    <w:rsid w:val="00E86B6F"/>
    <w:rsid w:val="00E90789"/>
    <w:rsid w:val="00E90FB2"/>
    <w:rsid w:val="00E93C42"/>
    <w:rsid w:val="00E93CE3"/>
    <w:rsid w:val="00E93D76"/>
    <w:rsid w:val="00E93EC2"/>
    <w:rsid w:val="00E947A6"/>
    <w:rsid w:val="00E95918"/>
    <w:rsid w:val="00E96283"/>
    <w:rsid w:val="00E967AB"/>
    <w:rsid w:val="00E96C8F"/>
    <w:rsid w:val="00E974E9"/>
    <w:rsid w:val="00EA3855"/>
    <w:rsid w:val="00EA4DFD"/>
    <w:rsid w:val="00EA5744"/>
    <w:rsid w:val="00EA7556"/>
    <w:rsid w:val="00EB086D"/>
    <w:rsid w:val="00EB26D0"/>
    <w:rsid w:val="00EB2AF1"/>
    <w:rsid w:val="00EB43F4"/>
    <w:rsid w:val="00EB48FB"/>
    <w:rsid w:val="00EB5206"/>
    <w:rsid w:val="00EB5710"/>
    <w:rsid w:val="00EB5A51"/>
    <w:rsid w:val="00EB70B5"/>
    <w:rsid w:val="00EC437A"/>
    <w:rsid w:val="00EC44D8"/>
    <w:rsid w:val="00EC58C5"/>
    <w:rsid w:val="00EC75C4"/>
    <w:rsid w:val="00EC7FAF"/>
    <w:rsid w:val="00EE1757"/>
    <w:rsid w:val="00EE2030"/>
    <w:rsid w:val="00EE23EC"/>
    <w:rsid w:val="00EE2CD3"/>
    <w:rsid w:val="00EE7534"/>
    <w:rsid w:val="00EF07C6"/>
    <w:rsid w:val="00EF39EF"/>
    <w:rsid w:val="00EF4380"/>
    <w:rsid w:val="00EF6D32"/>
    <w:rsid w:val="00EF7042"/>
    <w:rsid w:val="00EF779C"/>
    <w:rsid w:val="00F03427"/>
    <w:rsid w:val="00F11320"/>
    <w:rsid w:val="00F14C95"/>
    <w:rsid w:val="00F15046"/>
    <w:rsid w:val="00F16E47"/>
    <w:rsid w:val="00F1713E"/>
    <w:rsid w:val="00F173B2"/>
    <w:rsid w:val="00F17817"/>
    <w:rsid w:val="00F20871"/>
    <w:rsid w:val="00F20AD4"/>
    <w:rsid w:val="00F22B4B"/>
    <w:rsid w:val="00F275B8"/>
    <w:rsid w:val="00F27C7A"/>
    <w:rsid w:val="00F30DB7"/>
    <w:rsid w:val="00F33C5F"/>
    <w:rsid w:val="00F417F1"/>
    <w:rsid w:val="00F41D68"/>
    <w:rsid w:val="00F42CFC"/>
    <w:rsid w:val="00F438E7"/>
    <w:rsid w:val="00F455E1"/>
    <w:rsid w:val="00F459A3"/>
    <w:rsid w:val="00F47A38"/>
    <w:rsid w:val="00F54334"/>
    <w:rsid w:val="00F554F4"/>
    <w:rsid w:val="00F559BF"/>
    <w:rsid w:val="00F62D6E"/>
    <w:rsid w:val="00F62D73"/>
    <w:rsid w:val="00F65A24"/>
    <w:rsid w:val="00F667B1"/>
    <w:rsid w:val="00F671CA"/>
    <w:rsid w:val="00F70BFB"/>
    <w:rsid w:val="00F70FC6"/>
    <w:rsid w:val="00F7171C"/>
    <w:rsid w:val="00F72109"/>
    <w:rsid w:val="00F7347E"/>
    <w:rsid w:val="00F743B9"/>
    <w:rsid w:val="00F77E01"/>
    <w:rsid w:val="00F80748"/>
    <w:rsid w:val="00F8140D"/>
    <w:rsid w:val="00F81A94"/>
    <w:rsid w:val="00F82ABA"/>
    <w:rsid w:val="00F84B44"/>
    <w:rsid w:val="00F87AF0"/>
    <w:rsid w:val="00F93946"/>
    <w:rsid w:val="00FA0564"/>
    <w:rsid w:val="00FA0848"/>
    <w:rsid w:val="00FA250C"/>
    <w:rsid w:val="00FA3270"/>
    <w:rsid w:val="00FA6C3C"/>
    <w:rsid w:val="00FB5B85"/>
    <w:rsid w:val="00FB70EC"/>
    <w:rsid w:val="00FB7F32"/>
    <w:rsid w:val="00FC09F1"/>
    <w:rsid w:val="00FC1E1D"/>
    <w:rsid w:val="00FC35F4"/>
    <w:rsid w:val="00FC49A2"/>
    <w:rsid w:val="00FC6A1F"/>
    <w:rsid w:val="00FC7084"/>
    <w:rsid w:val="00FD0DE0"/>
    <w:rsid w:val="00FD3E51"/>
    <w:rsid w:val="00FD50C8"/>
    <w:rsid w:val="00FE0010"/>
    <w:rsid w:val="00FE07A5"/>
    <w:rsid w:val="00FE32E2"/>
    <w:rsid w:val="00FE595B"/>
    <w:rsid w:val="00FE6974"/>
    <w:rsid w:val="00FE6BB6"/>
    <w:rsid w:val="00FF322D"/>
    <w:rsid w:val="00FF3E41"/>
    <w:rsid w:val="00FF4194"/>
    <w:rsid w:val="00FF4E5B"/>
    <w:rsid w:val="00FF6375"/>
    <w:rsid w:val="00FF6A10"/>
    <w:rsid w:val="00FF7438"/>
    <w:rsid w:val="013557D9"/>
    <w:rsid w:val="015A1759"/>
    <w:rsid w:val="016D95E5"/>
    <w:rsid w:val="01A3CA4D"/>
    <w:rsid w:val="01B89EE2"/>
    <w:rsid w:val="01B989FB"/>
    <w:rsid w:val="01D8AD89"/>
    <w:rsid w:val="0205B7EC"/>
    <w:rsid w:val="02105E08"/>
    <w:rsid w:val="024518CE"/>
    <w:rsid w:val="027BC45A"/>
    <w:rsid w:val="02952D31"/>
    <w:rsid w:val="02F0F248"/>
    <w:rsid w:val="02F1C599"/>
    <w:rsid w:val="0309221F"/>
    <w:rsid w:val="0328F583"/>
    <w:rsid w:val="033C1BBB"/>
    <w:rsid w:val="0385BF32"/>
    <w:rsid w:val="038D9D11"/>
    <w:rsid w:val="03CA06AE"/>
    <w:rsid w:val="03E41939"/>
    <w:rsid w:val="03F28614"/>
    <w:rsid w:val="04106161"/>
    <w:rsid w:val="041A6587"/>
    <w:rsid w:val="045BFAFF"/>
    <w:rsid w:val="0490FCEF"/>
    <w:rsid w:val="049AE4F8"/>
    <w:rsid w:val="04A536A7"/>
    <w:rsid w:val="04BCF5E6"/>
    <w:rsid w:val="05046C2B"/>
    <w:rsid w:val="05159A4C"/>
    <w:rsid w:val="0546284C"/>
    <w:rsid w:val="056A88B9"/>
    <w:rsid w:val="057B692A"/>
    <w:rsid w:val="058309E8"/>
    <w:rsid w:val="05999E8E"/>
    <w:rsid w:val="05FB347A"/>
    <w:rsid w:val="061B1DDA"/>
    <w:rsid w:val="0621C32D"/>
    <w:rsid w:val="06251CF0"/>
    <w:rsid w:val="06295A85"/>
    <w:rsid w:val="0629665B"/>
    <w:rsid w:val="0660ECA7"/>
    <w:rsid w:val="066E9651"/>
    <w:rsid w:val="0684EA1B"/>
    <w:rsid w:val="068E379B"/>
    <w:rsid w:val="06A03C8C"/>
    <w:rsid w:val="06D07BA6"/>
    <w:rsid w:val="06DB700C"/>
    <w:rsid w:val="06E63BC8"/>
    <w:rsid w:val="06F71E96"/>
    <w:rsid w:val="070E460E"/>
    <w:rsid w:val="071E3F31"/>
    <w:rsid w:val="072EA400"/>
    <w:rsid w:val="073E9D8A"/>
    <w:rsid w:val="0747D225"/>
    <w:rsid w:val="0790C217"/>
    <w:rsid w:val="0793F140"/>
    <w:rsid w:val="07A4E5B3"/>
    <w:rsid w:val="07EEF4CA"/>
    <w:rsid w:val="07FEDD7F"/>
    <w:rsid w:val="0808F94C"/>
    <w:rsid w:val="082EF5FC"/>
    <w:rsid w:val="0852689B"/>
    <w:rsid w:val="085C7B47"/>
    <w:rsid w:val="08607830"/>
    <w:rsid w:val="086D6AAD"/>
    <w:rsid w:val="087DD34C"/>
    <w:rsid w:val="08B06CD2"/>
    <w:rsid w:val="08CA6BE1"/>
    <w:rsid w:val="094E039C"/>
    <w:rsid w:val="095CBDB2"/>
    <w:rsid w:val="096D56D5"/>
    <w:rsid w:val="09A81D45"/>
    <w:rsid w:val="09AB8748"/>
    <w:rsid w:val="0A7B5830"/>
    <w:rsid w:val="0AB1322F"/>
    <w:rsid w:val="0AC16D93"/>
    <w:rsid w:val="0AFB2681"/>
    <w:rsid w:val="0AFB4FCE"/>
    <w:rsid w:val="0B0C8AA5"/>
    <w:rsid w:val="0B1B4F1E"/>
    <w:rsid w:val="0B2F910D"/>
    <w:rsid w:val="0B3C4DBF"/>
    <w:rsid w:val="0B64C108"/>
    <w:rsid w:val="0B66C315"/>
    <w:rsid w:val="0B72CE24"/>
    <w:rsid w:val="0B9A6241"/>
    <w:rsid w:val="0B9B8774"/>
    <w:rsid w:val="0BA7ACF8"/>
    <w:rsid w:val="0C01049D"/>
    <w:rsid w:val="0C4D0290"/>
    <w:rsid w:val="0C4DFB5B"/>
    <w:rsid w:val="0C66F968"/>
    <w:rsid w:val="0C9D3CC9"/>
    <w:rsid w:val="0CB50351"/>
    <w:rsid w:val="0CD7DDEA"/>
    <w:rsid w:val="0CDE1937"/>
    <w:rsid w:val="0CF48661"/>
    <w:rsid w:val="0D009169"/>
    <w:rsid w:val="0D55A347"/>
    <w:rsid w:val="0D66601A"/>
    <w:rsid w:val="0D77B724"/>
    <w:rsid w:val="0DC66487"/>
    <w:rsid w:val="0DE8D2F1"/>
    <w:rsid w:val="0E12A700"/>
    <w:rsid w:val="0E54C864"/>
    <w:rsid w:val="0E629F43"/>
    <w:rsid w:val="0E672712"/>
    <w:rsid w:val="0E77A358"/>
    <w:rsid w:val="0E7CCF97"/>
    <w:rsid w:val="0E878C69"/>
    <w:rsid w:val="0EAAD1C7"/>
    <w:rsid w:val="0EBA8BE5"/>
    <w:rsid w:val="0ECD61AA"/>
    <w:rsid w:val="0F4D44D9"/>
    <w:rsid w:val="0F778BC8"/>
    <w:rsid w:val="0F783A68"/>
    <w:rsid w:val="0F7F2A44"/>
    <w:rsid w:val="0F84A352"/>
    <w:rsid w:val="0F85D8B4"/>
    <w:rsid w:val="0F8C41CE"/>
    <w:rsid w:val="0F9C378C"/>
    <w:rsid w:val="1034F895"/>
    <w:rsid w:val="103F7C07"/>
    <w:rsid w:val="10517A3C"/>
    <w:rsid w:val="10636135"/>
    <w:rsid w:val="106E1001"/>
    <w:rsid w:val="109289C6"/>
    <w:rsid w:val="10B3459B"/>
    <w:rsid w:val="112EB346"/>
    <w:rsid w:val="112EE152"/>
    <w:rsid w:val="1130D804"/>
    <w:rsid w:val="1146DABF"/>
    <w:rsid w:val="11526673"/>
    <w:rsid w:val="1154B19E"/>
    <w:rsid w:val="1169B5B3"/>
    <w:rsid w:val="117EC638"/>
    <w:rsid w:val="11833C7F"/>
    <w:rsid w:val="11A1AC7C"/>
    <w:rsid w:val="11AB88A1"/>
    <w:rsid w:val="11AB8F43"/>
    <w:rsid w:val="11D23FBB"/>
    <w:rsid w:val="11DE4C58"/>
    <w:rsid w:val="11E27289"/>
    <w:rsid w:val="11FEC9C8"/>
    <w:rsid w:val="12015495"/>
    <w:rsid w:val="121D3671"/>
    <w:rsid w:val="1243DB9E"/>
    <w:rsid w:val="124EC911"/>
    <w:rsid w:val="126EE09A"/>
    <w:rsid w:val="1278D7BB"/>
    <w:rsid w:val="1299D5AA"/>
    <w:rsid w:val="12A45F2E"/>
    <w:rsid w:val="12C2E68F"/>
    <w:rsid w:val="12D865A7"/>
    <w:rsid w:val="12E61823"/>
    <w:rsid w:val="12FBB36D"/>
    <w:rsid w:val="133AD291"/>
    <w:rsid w:val="13590060"/>
    <w:rsid w:val="1392C78A"/>
    <w:rsid w:val="139A44A6"/>
    <w:rsid w:val="13AF2626"/>
    <w:rsid w:val="13BB176C"/>
    <w:rsid w:val="13EBCED8"/>
    <w:rsid w:val="13FA24A6"/>
    <w:rsid w:val="1433DBF7"/>
    <w:rsid w:val="143B31D7"/>
    <w:rsid w:val="145B94CD"/>
    <w:rsid w:val="149536EF"/>
    <w:rsid w:val="14B14F71"/>
    <w:rsid w:val="14B36CEB"/>
    <w:rsid w:val="14C23320"/>
    <w:rsid w:val="14CA0106"/>
    <w:rsid w:val="14CA66C0"/>
    <w:rsid w:val="14D3DA91"/>
    <w:rsid w:val="150039ED"/>
    <w:rsid w:val="1515ED1A"/>
    <w:rsid w:val="15221F34"/>
    <w:rsid w:val="1525A809"/>
    <w:rsid w:val="1557D52D"/>
    <w:rsid w:val="157D3E54"/>
    <w:rsid w:val="158C1FBF"/>
    <w:rsid w:val="1595F507"/>
    <w:rsid w:val="15B5D3A2"/>
    <w:rsid w:val="15CF0303"/>
    <w:rsid w:val="1608A170"/>
    <w:rsid w:val="16323006"/>
    <w:rsid w:val="163A776C"/>
    <w:rsid w:val="16462CB2"/>
    <w:rsid w:val="165B6513"/>
    <w:rsid w:val="167A7ED9"/>
    <w:rsid w:val="16A408A4"/>
    <w:rsid w:val="16A426AD"/>
    <w:rsid w:val="16AA44A6"/>
    <w:rsid w:val="16B61ED0"/>
    <w:rsid w:val="16E22EBB"/>
    <w:rsid w:val="16F9815C"/>
    <w:rsid w:val="16F98F05"/>
    <w:rsid w:val="1703EFE0"/>
    <w:rsid w:val="1737EEF4"/>
    <w:rsid w:val="17484472"/>
    <w:rsid w:val="17528AD9"/>
    <w:rsid w:val="176BCD51"/>
    <w:rsid w:val="1784B701"/>
    <w:rsid w:val="17A97ED5"/>
    <w:rsid w:val="17BD1F70"/>
    <w:rsid w:val="17CF24CA"/>
    <w:rsid w:val="17D7290D"/>
    <w:rsid w:val="17DFEF70"/>
    <w:rsid w:val="17F641B4"/>
    <w:rsid w:val="1809951B"/>
    <w:rsid w:val="1851B40D"/>
    <w:rsid w:val="18591C3A"/>
    <w:rsid w:val="186E0B4C"/>
    <w:rsid w:val="18769007"/>
    <w:rsid w:val="187FD7F7"/>
    <w:rsid w:val="18C8C629"/>
    <w:rsid w:val="18DCD2DD"/>
    <w:rsid w:val="1904D659"/>
    <w:rsid w:val="190545B1"/>
    <w:rsid w:val="19078397"/>
    <w:rsid w:val="190B63F6"/>
    <w:rsid w:val="1912E009"/>
    <w:rsid w:val="191E6E0E"/>
    <w:rsid w:val="1936AD1F"/>
    <w:rsid w:val="197D6D1E"/>
    <w:rsid w:val="199B2B1B"/>
    <w:rsid w:val="19B673F9"/>
    <w:rsid w:val="19F4297D"/>
    <w:rsid w:val="1A1E67AA"/>
    <w:rsid w:val="1A23AF42"/>
    <w:rsid w:val="1AA7B627"/>
    <w:rsid w:val="1AAB170B"/>
    <w:rsid w:val="1ADD2130"/>
    <w:rsid w:val="1B39428A"/>
    <w:rsid w:val="1B8C3E6D"/>
    <w:rsid w:val="1BAA1206"/>
    <w:rsid w:val="1BAE4E65"/>
    <w:rsid w:val="1BAF0F75"/>
    <w:rsid w:val="1BCEC83B"/>
    <w:rsid w:val="1C4C7275"/>
    <w:rsid w:val="1C664DB7"/>
    <w:rsid w:val="1C7C0AF2"/>
    <w:rsid w:val="1C8072B8"/>
    <w:rsid w:val="1C845B99"/>
    <w:rsid w:val="1C909093"/>
    <w:rsid w:val="1C985CAD"/>
    <w:rsid w:val="1CA08AB4"/>
    <w:rsid w:val="1CBBCF3F"/>
    <w:rsid w:val="1CC332D7"/>
    <w:rsid w:val="1CE206CC"/>
    <w:rsid w:val="1CEC3AB8"/>
    <w:rsid w:val="1D0861E5"/>
    <w:rsid w:val="1D1B23C1"/>
    <w:rsid w:val="1D5B4664"/>
    <w:rsid w:val="1DC1CC5D"/>
    <w:rsid w:val="1DF03876"/>
    <w:rsid w:val="1E060360"/>
    <w:rsid w:val="1E49145A"/>
    <w:rsid w:val="1EA4500E"/>
    <w:rsid w:val="1ED24FC6"/>
    <w:rsid w:val="1EED40A0"/>
    <w:rsid w:val="1F05AFE0"/>
    <w:rsid w:val="1F162451"/>
    <w:rsid w:val="1F3834F7"/>
    <w:rsid w:val="1F49ACB2"/>
    <w:rsid w:val="1F5D9CBE"/>
    <w:rsid w:val="1F7D1771"/>
    <w:rsid w:val="1F8E76B4"/>
    <w:rsid w:val="1FB43E03"/>
    <w:rsid w:val="1FB54532"/>
    <w:rsid w:val="1FE7F609"/>
    <w:rsid w:val="203F87B3"/>
    <w:rsid w:val="205CB796"/>
    <w:rsid w:val="205EE732"/>
    <w:rsid w:val="2086B59B"/>
    <w:rsid w:val="208ACFCE"/>
    <w:rsid w:val="20B4D164"/>
    <w:rsid w:val="20C10701"/>
    <w:rsid w:val="20F90E50"/>
    <w:rsid w:val="211C8AC1"/>
    <w:rsid w:val="212579B5"/>
    <w:rsid w:val="21333A57"/>
    <w:rsid w:val="216C03E6"/>
    <w:rsid w:val="2196F4BD"/>
    <w:rsid w:val="219AC003"/>
    <w:rsid w:val="21ABFCEE"/>
    <w:rsid w:val="21B23835"/>
    <w:rsid w:val="21BC7D46"/>
    <w:rsid w:val="21E69906"/>
    <w:rsid w:val="21E6BDE4"/>
    <w:rsid w:val="220E3198"/>
    <w:rsid w:val="222C6F79"/>
    <w:rsid w:val="225390D9"/>
    <w:rsid w:val="226935E4"/>
    <w:rsid w:val="2289FB7F"/>
    <w:rsid w:val="2294E414"/>
    <w:rsid w:val="22A160D2"/>
    <w:rsid w:val="22B85B22"/>
    <w:rsid w:val="22C14A33"/>
    <w:rsid w:val="22CC9DFB"/>
    <w:rsid w:val="22FFD217"/>
    <w:rsid w:val="231325DB"/>
    <w:rsid w:val="23B8AB79"/>
    <w:rsid w:val="23BC9CD7"/>
    <w:rsid w:val="24548FB0"/>
    <w:rsid w:val="24558DE7"/>
    <w:rsid w:val="2480BFBB"/>
    <w:rsid w:val="248F7A5A"/>
    <w:rsid w:val="24D17E3B"/>
    <w:rsid w:val="24EAF568"/>
    <w:rsid w:val="24FBA0AD"/>
    <w:rsid w:val="2526646B"/>
    <w:rsid w:val="2556C0D5"/>
    <w:rsid w:val="2557CDF3"/>
    <w:rsid w:val="256F4338"/>
    <w:rsid w:val="2572D19D"/>
    <w:rsid w:val="25BDE8C0"/>
    <w:rsid w:val="25FBCEF1"/>
    <w:rsid w:val="261239D8"/>
    <w:rsid w:val="261C901C"/>
    <w:rsid w:val="26536772"/>
    <w:rsid w:val="2664C277"/>
    <w:rsid w:val="266D4E9C"/>
    <w:rsid w:val="26ACCA96"/>
    <w:rsid w:val="26BBB488"/>
    <w:rsid w:val="26D65968"/>
    <w:rsid w:val="26DB6472"/>
    <w:rsid w:val="271511AB"/>
    <w:rsid w:val="27418739"/>
    <w:rsid w:val="274E05CC"/>
    <w:rsid w:val="2755A45D"/>
    <w:rsid w:val="2757C55A"/>
    <w:rsid w:val="2790D2F3"/>
    <w:rsid w:val="279C9A4A"/>
    <w:rsid w:val="27AE0A39"/>
    <w:rsid w:val="27BE2691"/>
    <w:rsid w:val="27C24B60"/>
    <w:rsid w:val="27DBFA0E"/>
    <w:rsid w:val="280C2879"/>
    <w:rsid w:val="2840520F"/>
    <w:rsid w:val="2866DDBF"/>
    <w:rsid w:val="2868FCF8"/>
    <w:rsid w:val="286D1A0D"/>
    <w:rsid w:val="289F85DE"/>
    <w:rsid w:val="28B4149E"/>
    <w:rsid w:val="28B75E09"/>
    <w:rsid w:val="28D2D415"/>
    <w:rsid w:val="2901540F"/>
    <w:rsid w:val="29136D6A"/>
    <w:rsid w:val="29441DDA"/>
    <w:rsid w:val="29A0EC91"/>
    <w:rsid w:val="29A24374"/>
    <w:rsid w:val="29CF11D0"/>
    <w:rsid w:val="29D77C86"/>
    <w:rsid w:val="29DC2869"/>
    <w:rsid w:val="29FCC856"/>
    <w:rsid w:val="2A40993B"/>
    <w:rsid w:val="2A48E6B0"/>
    <w:rsid w:val="2A666197"/>
    <w:rsid w:val="2AACFDBB"/>
    <w:rsid w:val="2AC18BE4"/>
    <w:rsid w:val="2B0F260A"/>
    <w:rsid w:val="2B1EFA1E"/>
    <w:rsid w:val="2B2AF203"/>
    <w:rsid w:val="2B62CA08"/>
    <w:rsid w:val="2B6AE231"/>
    <w:rsid w:val="2B959C66"/>
    <w:rsid w:val="2BAAFCCF"/>
    <w:rsid w:val="2BBFFEB8"/>
    <w:rsid w:val="2BC37991"/>
    <w:rsid w:val="2BC3BD5E"/>
    <w:rsid w:val="2BFBE333"/>
    <w:rsid w:val="2C148F45"/>
    <w:rsid w:val="2C223304"/>
    <w:rsid w:val="2C555056"/>
    <w:rsid w:val="2C7927B8"/>
    <w:rsid w:val="2CAE6E46"/>
    <w:rsid w:val="2CCA687E"/>
    <w:rsid w:val="2CCF0304"/>
    <w:rsid w:val="2CDE543E"/>
    <w:rsid w:val="2CF3243B"/>
    <w:rsid w:val="2CFD9D4F"/>
    <w:rsid w:val="2D14BCBF"/>
    <w:rsid w:val="2D2757DF"/>
    <w:rsid w:val="2D2D9CF7"/>
    <w:rsid w:val="2D80BC93"/>
    <w:rsid w:val="2DAF4745"/>
    <w:rsid w:val="2DAF78FB"/>
    <w:rsid w:val="2DB6AD86"/>
    <w:rsid w:val="2DC2C706"/>
    <w:rsid w:val="2DC8E654"/>
    <w:rsid w:val="2DD1359D"/>
    <w:rsid w:val="2DFE66A0"/>
    <w:rsid w:val="2E01E92E"/>
    <w:rsid w:val="2E095B78"/>
    <w:rsid w:val="2E0E7ED4"/>
    <w:rsid w:val="2E2BDFE6"/>
    <w:rsid w:val="2E30517B"/>
    <w:rsid w:val="2E71299A"/>
    <w:rsid w:val="2E8D47F0"/>
    <w:rsid w:val="2EA10260"/>
    <w:rsid w:val="2EC75084"/>
    <w:rsid w:val="2EE6AF88"/>
    <w:rsid w:val="2F1EA8AF"/>
    <w:rsid w:val="2F2B9BFC"/>
    <w:rsid w:val="2F5A9F06"/>
    <w:rsid w:val="2F654A75"/>
    <w:rsid w:val="2F67EA73"/>
    <w:rsid w:val="2F7BAE0E"/>
    <w:rsid w:val="2FDADE66"/>
    <w:rsid w:val="30359B90"/>
    <w:rsid w:val="303CE9FF"/>
    <w:rsid w:val="3065E1BD"/>
    <w:rsid w:val="30787E4C"/>
    <w:rsid w:val="308228D2"/>
    <w:rsid w:val="309C7FA4"/>
    <w:rsid w:val="30E8099C"/>
    <w:rsid w:val="30FE858C"/>
    <w:rsid w:val="31177E6F"/>
    <w:rsid w:val="312F5F53"/>
    <w:rsid w:val="313742F2"/>
    <w:rsid w:val="315EE82B"/>
    <w:rsid w:val="3175ACB9"/>
    <w:rsid w:val="31878A74"/>
    <w:rsid w:val="318EE4FE"/>
    <w:rsid w:val="319CBBDD"/>
    <w:rsid w:val="31CE3BE7"/>
    <w:rsid w:val="3202740A"/>
    <w:rsid w:val="3204E773"/>
    <w:rsid w:val="326D9254"/>
    <w:rsid w:val="3271737C"/>
    <w:rsid w:val="328A9BD9"/>
    <w:rsid w:val="3299426E"/>
    <w:rsid w:val="329F268F"/>
    <w:rsid w:val="32A4A6C0"/>
    <w:rsid w:val="32B75848"/>
    <w:rsid w:val="32E1EAC7"/>
    <w:rsid w:val="3329F34B"/>
    <w:rsid w:val="3353D1B7"/>
    <w:rsid w:val="3399847A"/>
    <w:rsid w:val="33A0B7D4"/>
    <w:rsid w:val="33C29E73"/>
    <w:rsid w:val="33C59AB6"/>
    <w:rsid w:val="33F7AD43"/>
    <w:rsid w:val="343EEA9B"/>
    <w:rsid w:val="345E2DED"/>
    <w:rsid w:val="346B4505"/>
    <w:rsid w:val="34967F49"/>
    <w:rsid w:val="349802C2"/>
    <w:rsid w:val="3498F0C6"/>
    <w:rsid w:val="349B0FF1"/>
    <w:rsid w:val="34BBCBBA"/>
    <w:rsid w:val="34F15C9F"/>
    <w:rsid w:val="353ED4FD"/>
    <w:rsid w:val="35458EAD"/>
    <w:rsid w:val="356F5D77"/>
    <w:rsid w:val="35713A66"/>
    <w:rsid w:val="359B18E8"/>
    <w:rsid w:val="35B06741"/>
    <w:rsid w:val="35C3FA2E"/>
    <w:rsid w:val="35D046BB"/>
    <w:rsid w:val="35EB2DAC"/>
    <w:rsid w:val="360050BD"/>
    <w:rsid w:val="3609842B"/>
    <w:rsid w:val="360A98DA"/>
    <w:rsid w:val="3615F7AE"/>
    <w:rsid w:val="3623DCBB"/>
    <w:rsid w:val="365F5264"/>
    <w:rsid w:val="3668A51C"/>
    <w:rsid w:val="3682334B"/>
    <w:rsid w:val="36FE15F2"/>
    <w:rsid w:val="3711C2E6"/>
    <w:rsid w:val="371E0A73"/>
    <w:rsid w:val="37353178"/>
    <w:rsid w:val="374854C9"/>
    <w:rsid w:val="3752EEBF"/>
    <w:rsid w:val="376CB391"/>
    <w:rsid w:val="3770B88F"/>
    <w:rsid w:val="3794196E"/>
    <w:rsid w:val="37ADDE15"/>
    <w:rsid w:val="37B15E9D"/>
    <w:rsid w:val="3857078B"/>
    <w:rsid w:val="3874CCB3"/>
    <w:rsid w:val="38837992"/>
    <w:rsid w:val="38B0AAC0"/>
    <w:rsid w:val="38CC2D4B"/>
    <w:rsid w:val="38DABD20"/>
    <w:rsid w:val="38E896EC"/>
    <w:rsid w:val="391902BC"/>
    <w:rsid w:val="39380F54"/>
    <w:rsid w:val="39708023"/>
    <w:rsid w:val="39889185"/>
    <w:rsid w:val="398A973B"/>
    <w:rsid w:val="399166F9"/>
    <w:rsid w:val="3A265389"/>
    <w:rsid w:val="3A6744F2"/>
    <w:rsid w:val="3A93AFFB"/>
    <w:rsid w:val="3A9D9B58"/>
    <w:rsid w:val="3AA1B6E4"/>
    <w:rsid w:val="3AACF5F8"/>
    <w:rsid w:val="3B05C0CD"/>
    <w:rsid w:val="3B12BD67"/>
    <w:rsid w:val="3B1F078F"/>
    <w:rsid w:val="3B26B77C"/>
    <w:rsid w:val="3B58A7A7"/>
    <w:rsid w:val="3B8EC2F6"/>
    <w:rsid w:val="3B915984"/>
    <w:rsid w:val="3BA09F70"/>
    <w:rsid w:val="3BA0C1A1"/>
    <w:rsid w:val="3BA245EB"/>
    <w:rsid w:val="3BA2ABFF"/>
    <w:rsid w:val="3BAA2B8A"/>
    <w:rsid w:val="3BB55605"/>
    <w:rsid w:val="3BC1578B"/>
    <w:rsid w:val="3BDFD6F4"/>
    <w:rsid w:val="3BEC6B96"/>
    <w:rsid w:val="3BF6FCB3"/>
    <w:rsid w:val="3BF7EF32"/>
    <w:rsid w:val="3BF85BF0"/>
    <w:rsid w:val="3C0BD011"/>
    <w:rsid w:val="3C1AD3BF"/>
    <w:rsid w:val="3C265FE2"/>
    <w:rsid w:val="3C26C7BE"/>
    <w:rsid w:val="3C2A21AF"/>
    <w:rsid w:val="3C34F9B8"/>
    <w:rsid w:val="3C396BB9"/>
    <w:rsid w:val="3C501775"/>
    <w:rsid w:val="3C5CD4C6"/>
    <w:rsid w:val="3C614139"/>
    <w:rsid w:val="3C72D0A7"/>
    <w:rsid w:val="3C9352C9"/>
    <w:rsid w:val="3C93FE4E"/>
    <w:rsid w:val="3CB17555"/>
    <w:rsid w:val="3CC8DCA0"/>
    <w:rsid w:val="3CCD6964"/>
    <w:rsid w:val="3D02E6CA"/>
    <w:rsid w:val="3D233683"/>
    <w:rsid w:val="3D24C3E2"/>
    <w:rsid w:val="3D483DD6"/>
    <w:rsid w:val="3D6251B9"/>
    <w:rsid w:val="3D6C8D06"/>
    <w:rsid w:val="3D7F5552"/>
    <w:rsid w:val="3D814E9C"/>
    <w:rsid w:val="3DB019AF"/>
    <w:rsid w:val="3DDB58A0"/>
    <w:rsid w:val="3DEBE7D6"/>
    <w:rsid w:val="3DF36720"/>
    <w:rsid w:val="3DF4924E"/>
    <w:rsid w:val="3DFD119A"/>
    <w:rsid w:val="3DFF74C3"/>
    <w:rsid w:val="3E0EA749"/>
    <w:rsid w:val="3E122BDA"/>
    <w:rsid w:val="3E21F8A7"/>
    <w:rsid w:val="3E2CD42F"/>
    <w:rsid w:val="3E4F1F60"/>
    <w:rsid w:val="3E56A83A"/>
    <w:rsid w:val="3E585269"/>
    <w:rsid w:val="3E75A314"/>
    <w:rsid w:val="3EAFD69C"/>
    <w:rsid w:val="3F214170"/>
    <w:rsid w:val="3F2A0AE9"/>
    <w:rsid w:val="3F6A71B8"/>
    <w:rsid w:val="3F7180D4"/>
    <w:rsid w:val="3F8D563B"/>
    <w:rsid w:val="3FA9B05E"/>
    <w:rsid w:val="3FDCB93A"/>
    <w:rsid w:val="3FE2577F"/>
    <w:rsid w:val="40019E4B"/>
    <w:rsid w:val="40103D8F"/>
    <w:rsid w:val="403EE2AC"/>
    <w:rsid w:val="4056B9A3"/>
    <w:rsid w:val="4076E778"/>
    <w:rsid w:val="4090EE44"/>
    <w:rsid w:val="4100B9A4"/>
    <w:rsid w:val="412BD8B1"/>
    <w:rsid w:val="4132DD85"/>
    <w:rsid w:val="41545BB4"/>
    <w:rsid w:val="415DB888"/>
    <w:rsid w:val="4173D1A4"/>
    <w:rsid w:val="417AD55B"/>
    <w:rsid w:val="419DAAA0"/>
    <w:rsid w:val="41BEF34F"/>
    <w:rsid w:val="41EB695B"/>
    <w:rsid w:val="4209D066"/>
    <w:rsid w:val="424FA20D"/>
    <w:rsid w:val="42512786"/>
    <w:rsid w:val="4276F9F8"/>
    <w:rsid w:val="4297C319"/>
    <w:rsid w:val="429D4A51"/>
    <w:rsid w:val="42B2587A"/>
    <w:rsid w:val="42BB4D32"/>
    <w:rsid w:val="42BC4DA3"/>
    <w:rsid w:val="4302AEB8"/>
    <w:rsid w:val="431F20E2"/>
    <w:rsid w:val="4338493F"/>
    <w:rsid w:val="434F73EA"/>
    <w:rsid w:val="439F71FC"/>
    <w:rsid w:val="43A55E80"/>
    <w:rsid w:val="43A5A0C7"/>
    <w:rsid w:val="43AF1D9B"/>
    <w:rsid w:val="43BAF7A7"/>
    <w:rsid w:val="43DBBE80"/>
    <w:rsid w:val="43EC1714"/>
    <w:rsid w:val="43F0BE2B"/>
    <w:rsid w:val="43FF3DD9"/>
    <w:rsid w:val="440016B6"/>
    <w:rsid w:val="441C314A"/>
    <w:rsid w:val="44227F18"/>
    <w:rsid w:val="443F479A"/>
    <w:rsid w:val="4455F4CF"/>
    <w:rsid w:val="446B9223"/>
    <w:rsid w:val="448757C3"/>
    <w:rsid w:val="448EAC69"/>
    <w:rsid w:val="4496E716"/>
    <w:rsid w:val="449E92A7"/>
    <w:rsid w:val="44BA908C"/>
    <w:rsid w:val="44C12972"/>
    <w:rsid w:val="44D5F5A5"/>
    <w:rsid w:val="451A5C6B"/>
    <w:rsid w:val="452CE3A0"/>
    <w:rsid w:val="452E0593"/>
    <w:rsid w:val="453FDF98"/>
    <w:rsid w:val="4558261C"/>
    <w:rsid w:val="455CE746"/>
    <w:rsid w:val="455F9D78"/>
    <w:rsid w:val="4565C396"/>
    <w:rsid w:val="457FA5AC"/>
    <w:rsid w:val="458DD514"/>
    <w:rsid w:val="4593F214"/>
    <w:rsid w:val="459764BC"/>
    <w:rsid w:val="45ADD8E1"/>
    <w:rsid w:val="45D1E39B"/>
    <w:rsid w:val="45F20989"/>
    <w:rsid w:val="462AEE99"/>
    <w:rsid w:val="4648CA2F"/>
    <w:rsid w:val="4649C61B"/>
    <w:rsid w:val="4656C1A4"/>
    <w:rsid w:val="46A5D583"/>
    <w:rsid w:val="46AC2319"/>
    <w:rsid w:val="46BFFBD4"/>
    <w:rsid w:val="470A49E9"/>
    <w:rsid w:val="472A25A8"/>
    <w:rsid w:val="47555185"/>
    <w:rsid w:val="476BD022"/>
    <w:rsid w:val="4774ECB5"/>
    <w:rsid w:val="477CDDFB"/>
    <w:rsid w:val="47A6BDEE"/>
    <w:rsid w:val="47C5281A"/>
    <w:rsid w:val="47DDB2C3"/>
    <w:rsid w:val="47DE6DD6"/>
    <w:rsid w:val="47EC315B"/>
    <w:rsid w:val="47EDF9D8"/>
    <w:rsid w:val="47FB4E94"/>
    <w:rsid w:val="48426175"/>
    <w:rsid w:val="4860FB32"/>
    <w:rsid w:val="486BBB3E"/>
    <w:rsid w:val="48795247"/>
    <w:rsid w:val="48A28CF9"/>
    <w:rsid w:val="48A9E3FA"/>
    <w:rsid w:val="48C61E98"/>
    <w:rsid w:val="48E1F43D"/>
    <w:rsid w:val="48EA58B8"/>
    <w:rsid w:val="48EF83B7"/>
    <w:rsid w:val="492965F2"/>
    <w:rsid w:val="495D7F2A"/>
    <w:rsid w:val="499E9BD9"/>
    <w:rsid w:val="49ABEE7D"/>
    <w:rsid w:val="49BB7D31"/>
    <w:rsid w:val="49D1A7B5"/>
    <w:rsid w:val="49FFF620"/>
    <w:rsid w:val="4A132FEF"/>
    <w:rsid w:val="4A2A392B"/>
    <w:rsid w:val="4A2DFB49"/>
    <w:rsid w:val="4A4B4EE8"/>
    <w:rsid w:val="4A4C3B97"/>
    <w:rsid w:val="4A5061C6"/>
    <w:rsid w:val="4A544C8D"/>
    <w:rsid w:val="4A574831"/>
    <w:rsid w:val="4A7A37D3"/>
    <w:rsid w:val="4A876AFD"/>
    <w:rsid w:val="4A93C9F4"/>
    <w:rsid w:val="4AA90CA0"/>
    <w:rsid w:val="4AC7C274"/>
    <w:rsid w:val="4AE6C60C"/>
    <w:rsid w:val="4B018B8D"/>
    <w:rsid w:val="4B3054D2"/>
    <w:rsid w:val="4B479CEF"/>
    <w:rsid w:val="4B7A0720"/>
    <w:rsid w:val="4B7E1667"/>
    <w:rsid w:val="4BD9F5A5"/>
    <w:rsid w:val="4BE7C733"/>
    <w:rsid w:val="4BE88FC7"/>
    <w:rsid w:val="4C134AEB"/>
    <w:rsid w:val="4C19B3AC"/>
    <w:rsid w:val="4C1E4105"/>
    <w:rsid w:val="4C3FDF14"/>
    <w:rsid w:val="4C4F12AC"/>
    <w:rsid w:val="4CA5C151"/>
    <w:rsid w:val="4CB09239"/>
    <w:rsid w:val="4CC55197"/>
    <w:rsid w:val="4CD0EDFE"/>
    <w:rsid w:val="4CFD30B7"/>
    <w:rsid w:val="4D03CBEF"/>
    <w:rsid w:val="4D286042"/>
    <w:rsid w:val="4D54771E"/>
    <w:rsid w:val="4D5DA0FB"/>
    <w:rsid w:val="4D5F423D"/>
    <w:rsid w:val="4D6C79E1"/>
    <w:rsid w:val="4D75C606"/>
    <w:rsid w:val="4D9CFBA9"/>
    <w:rsid w:val="4DA0A697"/>
    <w:rsid w:val="4DB175DC"/>
    <w:rsid w:val="4E38587A"/>
    <w:rsid w:val="4E45338B"/>
    <w:rsid w:val="4E49E57A"/>
    <w:rsid w:val="4E720CFC"/>
    <w:rsid w:val="4EB4E00F"/>
    <w:rsid w:val="4ED8B46B"/>
    <w:rsid w:val="4EE6BFD7"/>
    <w:rsid w:val="4EEDC958"/>
    <w:rsid w:val="4EFD1590"/>
    <w:rsid w:val="4F29D50E"/>
    <w:rsid w:val="4F4ED195"/>
    <w:rsid w:val="4F5C7421"/>
    <w:rsid w:val="4F7CAE69"/>
    <w:rsid w:val="4FAFFFE2"/>
    <w:rsid w:val="4FCCC0AE"/>
    <w:rsid w:val="4FD428DB"/>
    <w:rsid w:val="502A7F80"/>
    <w:rsid w:val="50544E0D"/>
    <w:rsid w:val="5063A9F8"/>
    <w:rsid w:val="507EBE48"/>
    <w:rsid w:val="50829038"/>
    <w:rsid w:val="50867097"/>
    <w:rsid w:val="50D700AE"/>
    <w:rsid w:val="50E16D3F"/>
    <w:rsid w:val="50E1F41B"/>
    <w:rsid w:val="50F394D8"/>
    <w:rsid w:val="50FB50B7"/>
    <w:rsid w:val="5123E31C"/>
    <w:rsid w:val="51304753"/>
    <w:rsid w:val="51413B36"/>
    <w:rsid w:val="5167DDEC"/>
    <w:rsid w:val="51969AEB"/>
    <w:rsid w:val="51D41B9F"/>
    <w:rsid w:val="51F26713"/>
    <w:rsid w:val="522F7A01"/>
    <w:rsid w:val="52417E3B"/>
    <w:rsid w:val="52517CF5"/>
    <w:rsid w:val="5252E5C2"/>
    <w:rsid w:val="52582DD1"/>
    <w:rsid w:val="525CDB44"/>
    <w:rsid w:val="5288F530"/>
    <w:rsid w:val="529665FD"/>
    <w:rsid w:val="52A837A6"/>
    <w:rsid w:val="530A4C4A"/>
    <w:rsid w:val="530EC547"/>
    <w:rsid w:val="53326B4C"/>
    <w:rsid w:val="53996B89"/>
    <w:rsid w:val="53BB7F9F"/>
    <w:rsid w:val="53C1411D"/>
    <w:rsid w:val="53C4CB09"/>
    <w:rsid w:val="53DA9181"/>
    <w:rsid w:val="53DD4E9C"/>
    <w:rsid w:val="54080615"/>
    <w:rsid w:val="54179104"/>
    <w:rsid w:val="541BEB9C"/>
    <w:rsid w:val="5485407A"/>
    <w:rsid w:val="5488BDD4"/>
    <w:rsid w:val="54B0FE32"/>
    <w:rsid w:val="54B41B2E"/>
    <w:rsid w:val="54DDB707"/>
    <w:rsid w:val="54E0FB05"/>
    <w:rsid w:val="5527DC06"/>
    <w:rsid w:val="553C855A"/>
    <w:rsid w:val="553FF9F7"/>
    <w:rsid w:val="556BDEAD"/>
    <w:rsid w:val="557D92A2"/>
    <w:rsid w:val="55AA71D1"/>
    <w:rsid w:val="55B2A705"/>
    <w:rsid w:val="55B46865"/>
    <w:rsid w:val="5602B94C"/>
    <w:rsid w:val="5635465A"/>
    <w:rsid w:val="5640DC2F"/>
    <w:rsid w:val="564B57E5"/>
    <w:rsid w:val="564D5C67"/>
    <w:rsid w:val="564FE965"/>
    <w:rsid w:val="566FAA53"/>
    <w:rsid w:val="5678D6B4"/>
    <w:rsid w:val="5692CBBC"/>
    <w:rsid w:val="56A04341"/>
    <w:rsid w:val="56BE0088"/>
    <w:rsid w:val="56EC31F9"/>
    <w:rsid w:val="56F5B21B"/>
    <w:rsid w:val="5704294E"/>
    <w:rsid w:val="57128BC5"/>
    <w:rsid w:val="572B9EF4"/>
    <w:rsid w:val="574E9616"/>
    <w:rsid w:val="576C99A7"/>
    <w:rsid w:val="57A72985"/>
    <w:rsid w:val="57B3F2D4"/>
    <w:rsid w:val="57C384A0"/>
    <w:rsid w:val="57DFDE7C"/>
    <w:rsid w:val="57E72846"/>
    <w:rsid w:val="57F8DDAC"/>
    <w:rsid w:val="58177461"/>
    <w:rsid w:val="5818EF42"/>
    <w:rsid w:val="582E3345"/>
    <w:rsid w:val="582F53E8"/>
    <w:rsid w:val="5861A097"/>
    <w:rsid w:val="58C42B9A"/>
    <w:rsid w:val="58C522AF"/>
    <w:rsid w:val="58F2F993"/>
    <w:rsid w:val="59086A08"/>
    <w:rsid w:val="5955B961"/>
    <w:rsid w:val="59720E02"/>
    <w:rsid w:val="597CE771"/>
    <w:rsid w:val="59ACFC6A"/>
    <w:rsid w:val="59BABB23"/>
    <w:rsid w:val="59C6E25F"/>
    <w:rsid w:val="59C7360F"/>
    <w:rsid w:val="59F43F75"/>
    <w:rsid w:val="59F8B133"/>
    <w:rsid w:val="5A09D4A0"/>
    <w:rsid w:val="5A0CCE16"/>
    <w:rsid w:val="5A236148"/>
    <w:rsid w:val="5A54BEF9"/>
    <w:rsid w:val="5A6A2871"/>
    <w:rsid w:val="5A83BD26"/>
    <w:rsid w:val="5AA4C73F"/>
    <w:rsid w:val="5ACEF12E"/>
    <w:rsid w:val="5ADD4DD1"/>
    <w:rsid w:val="5AF23516"/>
    <w:rsid w:val="5AFF5C5D"/>
    <w:rsid w:val="5B2267F3"/>
    <w:rsid w:val="5B44DFAA"/>
    <w:rsid w:val="5B532962"/>
    <w:rsid w:val="5B634879"/>
    <w:rsid w:val="5B8B5511"/>
    <w:rsid w:val="5BA68834"/>
    <w:rsid w:val="5BC2703B"/>
    <w:rsid w:val="5BD660CD"/>
    <w:rsid w:val="5BDF1A93"/>
    <w:rsid w:val="5C604162"/>
    <w:rsid w:val="5CACCD7E"/>
    <w:rsid w:val="5CD45525"/>
    <w:rsid w:val="5CD9CB00"/>
    <w:rsid w:val="5D0F84C5"/>
    <w:rsid w:val="5D1573A3"/>
    <w:rsid w:val="5D22AE0B"/>
    <w:rsid w:val="5D272572"/>
    <w:rsid w:val="5D3417D5"/>
    <w:rsid w:val="5D403929"/>
    <w:rsid w:val="5D4A447A"/>
    <w:rsid w:val="5D52096D"/>
    <w:rsid w:val="5D5E409C"/>
    <w:rsid w:val="5D7BD34C"/>
    <w:rsid w:val="5D9AE078"/>
    <w:rsid w:val="5DD0A8C5"/>
    <w:rsid w:val="5DD9CB0D"/>
    <w:rsid w:val="5DF49C23"/>
    <w:rsid w:val="5E2A2579"/>
    <w:rsid w:val="5E2D05C6"/>
    <w:rsid w:val="5E3D3E35"/>
    <w:rsid w:val="5E5211DD"/>
    <w:rsid w:val="5E5BE656"/>
    <w:rsid w:val="5E7B4CAC"/>
    <w:rsid w:val="5E8983E6"/>
    <w:rsid w:val="5EB3A1E4"/>
    <w:rsid w:val="5EC49BC1"/>
    <w:rsid w:val="5EFA10FD"/>
    <w:rsid w:val="5F05F4BF"/>
    <w:rsid w:val="5F4C313F"/>
    <w:rsid w:val="5F4DF9BC"/>
    <w:rsid w:val="5F52D91D"/>
    <w:rsid w:val="5F7DCBB3"/>
    <w:rsid w:val="5F943123"/>
    <w:rsid w:val="5F97B574"/>
    <w:rsid w:val="5FB70C17"/>
    <w:rsid w:val="5FC188EB"/>
    <w:rsid w:val="5FD1265F"/>
    <w:rsid w:val="60015F31"/>
    <w:rsid w:val="6013ECAA"/>
    <w:rsid w:val="6029267F"/>
    <w:rsid w:val="604C4F49"/>
    <w:rsid w:val="607E85BA"/>
    <w:rsid w:val="6089AA2F"/>
    <w:rsid w:val="609766A0"/>
    <w:rsid w:val="60AB6EBA"/>
    <w:rsid w:val="60B3A56D"/>
    <w:rsid w:val="60BF2A7B"/>
    <w:rsid w:val="60D79206"/>
    <w:rsid w:val="60FA5390"/>
    <w:rsid w:val="61014F07"/>
    <w:rsid w:val="6107A13F"/>
    <w:rsid w:val="6118CE05"/>
    <w:rsid w:val="611A451B"/>
    <w:rsid w:val="613385D5"/>
    <w:rsid w:val="6140971C"/>
    <w:rsid w:val="61767CE1"/>
    <w:rsid w:val="61856146"/>
    <w:rsid w:val="6186A25F"/>
    <w:rsid w:val="61889D4A"/>
    <w:rsid w:val="619DD937"/>
    <w:rsid w:val="61A6D679"/>
    <w:rsid w:val="61AAFFE8"/>
    <w:rsid w:val="61C3D4FE"/>
    <w:rsid w:val="61F77FC2"/>
    <w:rsid w:val="61FA9695"/>
    <w:rsid w:val="62273E14"/>
    <w:rsid w:val="622DC9D9"/>
    <w:rsid w:val="6231BC31"/>
    <w:rsid w:val="62336158"/>
    <w:rsid w:val="6249E43D"/>
    <w:rsid w:val="624ADF72"/>
    <w:rsid w:val="626B0DE0"/>
    <w:rsid w:val="627C20F0"/>
    <w:rsid w:val="6290008E"/>
    <w:rsid w:val="62B1C01B"/>
    <w:rsid w:val="6338004B"/>
    <w:rsid w:val="634EBDCF"/>
    <w:rsid w:val="635CF509"/>
    <w:rsid w:val="63989195"/>
    <w:rsid w:val="63A5BD1D"/>
    <w:rsid w:val="63B440D0"/>
    <w:rsid w:val="63BCEBC3"/>
    <w:rsid w:val="63C23AE6"/>
    <w:rsid w:val="63CE277A"/>
    <w:rsid w:val="640575BE"/>
    <w:rsid w:val="6406DE41"/>
    <w:rsid w:val="64165A54"/>
    <w:rsid w:val="642DFBD4"/>
    <w:rsid w:val="646B2697"/>
    <w:rsid w:val="64A29B32"/>
    <w:rsid w:val="650E8E0E"/>
    <w:rsid w:val="654135C9"/>
    <w:rsid w:val="65520D92"/>
    <w:rsid w:val="65672F3B"/>
    <w:rsid w:val="65898645"/>
    <w:rsid w:val="658AEF13"/>
    <w:rsid w:val="658B11E5"/>
    <w:rsid w:val="6617EE17"/>
    <w:rsid w:val="661E0CC4"/>
    <w:rsid w:val="6627BCEC"/>
    <w:rsid w:val="665DAA32"/>
    <w:rsid w:val="6663C877"/>
    <w:rsid w:val="669C690D"/>
    <w:rsid w:val="66A59619"/>
    <w:rsid w:val="66AC3172"/>
    <w:rsid w:val="66AD34BD"/>
    <w:rsid w:val="66B7FDFB"/>
    <w:rsid w:val="66BE5491"/>
    <w:rsid w:val="66F53C61"/>
    <w:rsid w:val="67003FBA"/>
    <w:rsid w:val="6717E484"/>
    <w:rsid w:val="673DA3A7"/>
    <w:rsid w:val="67449EB6"/>
    <w:rsid w:val="6754182F"/>
    <w:rsid w:val="67699514"/>
    <w:rsid w:val="679101A1"/>
    <w:rsid w:val="679A4C80"/>
    <w:rsid w:val="67CBE5B2"/>
    <w:rsid w:val="67DD7B05"/>
    <w:rsid w:val="67F618B6"/>
    <w:rsid w:val="68222EF2"/>
    <w:rsid w:val="68265AE7"/>
    <w:rsid w:val="68575427"/>
    <w:rsid w:val="686B9E20"/>
    <w:rsid w:val="68830076"/>
    <w:rsid w:val="688620F9"/>
    <w:rsid w:val="68A199CC"/>
    <w:rsid w:val="68B9D633"/>
    <w:rsid w:val="68CAFA84"/>
    <w:rsid w:val="68E06120"/>
    <w:rsid w:val="68E280B5"/>
    <w:rsid w:val="68ECA043"/>
    <w:rsid w:val="69115BCC"/>
    <w:rsid w:val="69361CE1"/>
    <w:rsid w:val="693A9D67"/>
    <w:rsid w:val="69605FB2"/>
    <w:rsid w:val="6970D265"/>
    <w:rsid w:val="6979F4FE"/>
    <w:rsid w:val="698B0002"/>
    <w:rsid w:val="6999C02D"/>
    <w:rsid w:val="69C95DF8"/>
    <w:rsid w:val="6A02003E"/>
    <w:rsid w:val="6A2E2953"/>
    <w:rsid w:val="6A793383"/>
    <w:rsid w:val="6A82C53B"/>
    <w:rsid w:val="6A99EC4C"/>
    <w:rsid w:val="6AD15ED5"/>
    <w:rsid w:val="6ADB8AEC"/>
    <w:rsid w:val="6AE51F5B"/>
    <w:rsid w:val="6AEDFA0C"/>
    <w:rsid w:val="6AEF3083"/>
    <w:rsid w:val="6B02B25C"/>
    <w:rsid w:val="6B2A38E4"/>
    <w:rsid w:val="6B40A757"/>
    <w:rsid w:val="6B58A4F2"/>
    <w:rsid w:val="6B5E0F74"/>
    <w:rsid w:val="6B81E836"/>
    <w:rsid w:val="6B8382CC"/>
    <w:rsid w:val="6B8D7C49"/>
    <w:rsid w:val="6B9CB470"/>
    <w:rsid w:val="6BA6E1F9"/>
    <w:rsid w:val="6BE886F9"/>
    <w:rsid w:val="6BFC19F2"/>
    <w:rsid w:val="6C299AE3"/>
    <w:rsid w:val="6C3DB6EB"/>
    <w:rsid w:val="6C3E70C1"/>
    <w:rsid w:val="6C5320A2"/>
    <w:rsid w:val="6C6472C4"/>
    <w:rsid w:val="6CB85AD6"/>
    <w:rsid w:val="6CD2C77B"/>
    <w:rsid w:val="6CDCBA61"/>
    <w:rsid w:val="6CDFA36D"/>
    <w:rsid w:val="6D087948"/>
    <w:rsid w:val="6D835C9D"/>
    <w:rsid w:val="6DB15956"/>
    <w:rsid w:val="6DCD21AF"/>
    <w:rsid w:val="6DDFCB53"/>
    <w:rsid w:val="6DEAA229"/>
    <w:rsid w:val="6E03AA1A"/>
    <w:rsid w:val="6E2673A9"/>
    <w:rsid w:val="6E5B52BD"/>
    <w:rsid w:val="6E5D1796"/>
    <w:rsid w:val="6E7CC138"/>
    <w:rsid w:val="6E84D7EB"/>
    <w:rsid w:val="6EAB51F9"/>
    <w:rsid w:val="6EAF3E8D"/>
    <w:rsid w:val="6EF9316D"/>
    <w:rsid w:val="6F06320A"/>
    <w:rsid w:val="6F3D9C75"/>
    <w:rsid w:val="6F65DC53"/>
    <w:rsid w:val="6F7C947F"/>
    <w:rsid w:val="6F9EB997"/>
    <w:rsid w:val="6F9F3D07"/>
    <w:rsid w:val="6FEFD954"/>
    <w:rsid w:val="70421277"/>
    <w:rsid w:val="70521E56"/>
    <w:rsid w:val="70678EF3"/>
    <w:rsid w:val="70745F34"/>
    <w:rsid w:val="7075878F"/>
    <w:rsid w:val="708EF4E5"/>
    <w:rsid w:val="70A4DD05"/>
    <w:rsid w:val="70A92F19"/>
    <w:rsid w:val="7101ACB4"/>
    <w:rsid w:val="710A7C18"/>
    <w:rsid w:val="71191644"/>
    <w:rsid w:val="7124E4F2"/>
    <w:rsid w:val="712FC4B9"/>
    <w:rsid w:val="713B4ADC"/>
    <w:rsid w:val="7146C437"/>
    <w:rsid w:val="715D5416"/>
    <w:rsid w:val="717D62D0"/>
    <w:rsid w:val="7182B7D8"/>
    <w:rsid w:val="7183D29F"/>
    <w:rsid w:val="71AFE8DB"/>
    <w:rsid w:val="72080A64"/>
    <w:rsid w:val="721EC47F"/>
    <w:rsid w:val="72421732"/>
    <w:rsid w:val="7243B8C4"/>
    <w:rsid w:val="727710CA"/>
    <w:rsid w:val="727AC787"/>
    <w:rsid w:val="7280CD6E"/>
    <w:rsid w:val="7290C396"/>
    <w:rsid w:val="72998A9D"/>
    <w:rsid w:val="72A8323E"/>
    <w:rsid w:val="72B43541"/>
    <w:rsid w:val="73372AFA"/>
    <w:rsid w:val="7341F87F"/>
    <w:rsid w:val="73441AC0"/>
    <w:rsid w:val="73628362"/>
    <w:rsid w:val="73678AC2"/>
    <w:rsid w:val="736F7D41"/>
    <w:rsid w:val="73C41829"/>
    <w:rsid w:val="73CE679C"/>
    <w:rsid w:val="73D79063"/>
    <w:rsid w:val="73DB5B26"/>
    <w:rsid w:val="73EF33E6"/>
    <w:rsid w:val="7408F537"/>
    <w:rsid w:val="745005A2"/>
    <w:rsid w:val="746D762C"/>
    <w:rsid w:val="747DA57B"/>
    <w:rsid w:val="7482ADEF"/>
    <w:rsid w:val="748C48CE"/>
    <w:rsid w:val="74C50815"/>
    <w:rsid w:val="7522B2B2"/>
    <w:rsid w:val="752AAB19"/>
    <w:rsid w:val="75339541"/>
    <w:rsid w:val="75C0CA01"/>
    <w:rsid w:val="75D1DED3"/>
    <w:rsid w:val="761BBF36"/>
    <w:rsid w:val="76371B51"/>
    <w:rsid w:val="76992A88"/>
    <w:rsid w:val="76AABB50"/>
    <w:rsid w:val="76AC3123"/>
    <w:rsid w:val="76C01228"/>
    <w:rsid w:val="76CCB732"/>
    <w:rsid w:val="76D2C559"/>
    <w:rsid w:val="76D45DEB"/>
    <w:rsid w:val="76D95048"/>
    <w:rsid w:val="77047C50"/>
    <w:rsid w:val="772BAD6B"/>
    <w:rsid w:val="77546922"/>
    <w:rsid w:val="775C831C"/>
    <w:rsid w:val="77672921"/>
    <w:rsid w:val="77A7256B"/>
    <w:rsid w:val="77BB5EBC"/>
    <w:rsid w:val="77E3A620"/>
    <w:rsid w:val="77E4641C"/>
    <w:rsid w:val="77E7DECC"/>
    <w:rsid w:val="77EACA62"/>
    <w:rsid w:val="7814B9EF"/>
    <w:rsid w:val="78317B17"/>
    <w:rsid w:val="786129E1"/>
    <w:rsid w:val="78A67ECE"/>
    <w:rsid w:val="78AA0BFA"/>
    <w:rsid w:val="79021D44"/>
    <w:rsid w:val="79067E6C"/>
    <w:rsid w:val="791CE793"/>
    <w:rsid w:val="793289E1"/>
    <w:rsid w:val="7942F5CC"/>
    <w:rsid w:val="7944521E"/>
    <w:rsid w:val="795E06A3"/>
    <w:rsid w:val="797EEDFD"/>
    <w:rsid w:val="798296FE"/>
    <w:rsid w:val="79910C63"/>
    <w:rsid w:val="79CE517F"/>
    <w:rsid w:val="79F073DE"/>
    <w:rsid w:val="7A1BCC44"/>
    <w:rsid w:val="7A3A06E8"/>
    <w:rsid w:val="7A46B68E"/>
    <w:rsid w:val="7A5C8D95"/>
    <w:rsid w:val="7A64E5C5"/>
    <w:rsid w:val="7A8E1F2B"/>
    <w:rsid w:val="7AC38F53"/>
    <w:rsid w:val="7B0F1207"/>
    <w:rsid w:val="7B1C0B44"/>
    <w:rsid w:val="7B8063BA"/>
    <w:rsid w:val="7B9F2B4D"/>
    <w:rsid w:val="7BA2D6C5"/>
    <w:rsid w:val="7BAB1C93"/>
    <w:rsid w:val="7C0D588C"/>
    <w:rsid w:val="7C200B1F"/>
    <w:rsid w:val="7C5104ED"/>
    <w:rsid w:val="7CD5126F"/>
    <w:rsid w:val="7CDB22B2"/>
    <w:rsid w:val="7D0E5F68"/>
    <w:rsid w:val="7D26BAC6"/>
    <w:rsid w:val="7D328F60"/>
    <w:rsid w:val="7D6A0B18"/>
    <w:rsid w:val="7D917E9E"/>
    <w:rsid w:val="7D9D63EB"/>
    <w:rsid w:val="7DC0E597"/>
    <w:rsid w:val="7DD31408"/>
    <w:rsid w:val="7DE13BF9"/>
    <w:rsid w:val="7DF5EB53"/>
    <w:rsid w:val="7DF5ECD5"/>
    <w:rsid w:val="7DFB3015"/>
    <w:rsid w:val="7E5A7295"/>
    <w:rsid w:val="7E78797C"/>
    <w:rsid w:val="7EA9B028"/>
    <w:rsid w:val="7EC02748"/>
    <w:rsid w:val="7ED4D7C1"/>
    <w:rsid w:val="7EE8F993"/>
    <w:rsid w:val="7F1A780C"/>
    <w:rsid w:val="7F238032"/>
    <w:rsid w:val="7F2CD889"/>
    <w:rsid w:val="7F329962"/>
    <w:rsid w:val="7F3E87FA"/>
    <w:rsid w:val="7F92B849"/>
    <w:rsid w:val="7FA81C49"/>
    <w:rsid w:val="7FBD57EB"/>
    <w:rsid w:val="7FFEE3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34572"/>
  <w15:docId w15:val="{02E21202-A638-4CDE-A98B-ECF089AD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314B1"/>
    <w:pPr>
      <w:spacing w:after="0" w:line="240" w:lineRule="atLeast"/>
    </w:pPr>
    <w:rPr>
      <w:rFonts w:eastAsia="Times New Roman" w:cs="Arial"/>
      <w:color w:val="393838" w:themeColor="text1"/>
      <w:sz w:val="20"/>
      <w:szCs w:val="20"/>
      <w:lang w:eastAsia="en-AU"/>
    </w:rPr>
  </w:style>
  <w:style w:type="paragraph" w:styleId="Heading1">
    <w:name w:val="heading 1"/>
    <w:basedOn w:val="Normal"/>
    <w:next w:val="BodyText"/>
    <w:link w:val="Heading1Char"/>
    <w:qFormat/>
    <w:rsid w:val="006029DF"/>
    <w:pPr>
      <w:keepNext/>
      <w:keepLines/>
      <w:numPr>
        <w:numId w:val="14"/>
      </w:numPr>
      <w:spacing w:before="300" w:after="360" w:line="440" w:lineRule="exact"/>
      <w:outlineLvl w:val="0"/>
    </w:pPr>
    <w:rPr>
      <w:b/>
      <w:bCs/>
      <w:color w:val="007B4B" w:themeColor="text2"/>
      <w:kern w:val="32"/>
      <w:sz w:val="40"/>
      <w:szCs w:val="32"/>
    </w:rPr>
  </w:style>
  <w:style w:type="paragraph" w:styleId="Heading2">
    <w:name w:val="heading 2"/>
    <w:basedOn w:val="Normal"/>
    <w:next w:val="BodyText"/>
    <w:link w:val="Heading2Char"/>
    <w:qFormat/>
    <w:rsid w:val="006029DF"/>
    <w:pPr>
      <w:keepNext/>
      <w:keepLines/>
      <w:numPr>
        <w:ilvl w:val="1"/>
        <w:numId w:val="14"/>
      </w:numPr>
      <w:tabs>
        <w:tab w:val="left" w:pos="1418"/>
        <w:tab w:val="left" w:pos="1701"/>
        <w:tab w:val="left" w:pos="1985"/>
      </w:tabs>
      <w:spacing w:before="240" w:after="100" w:line="260" w:lineRule="exact"/>
      <w:outlineLvl w:val="1"/>
    </w:pPr>
    <w:rPr>
      <w:rFonts w:ascii="Arial" w:hAnsi="Arial"/>
      <w:b/>
      <w:bCs/>
      <w:iCs/>
      <w:color w:val="007B4B" w:themeColor="text2"/>
      <w:kern w:val="20"/>
      <w:sz w:val="22"/>
      <w:szCs w:val="28"/>
    </w:rPr>
  </w:style>
  <w:style w:type="paragraph" w:styleId="Heading3">
    <w:name w:val="heading 3"/>
    <w:basedOn w:val="Normal"/>
    <w:next w:val="BodyText"/>
    <w:link w:val="Heading3Char"/>
    <w:qFormat/>
    <w:rsid w:val="006029DF"/>
    <w:pPr>
      <w:keepNext/>
      <w:keepLines/>
      <w:numPr>
        <w:ilvl w:val="2"/>
        <w:numId w:val="14"/>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6029DF"/>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6029DF"/>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6029DF"/>
    <w:pPr>
      <w:keepNext/>
      <w:keepLines/>
      <w:spacing w:before="100" w:after="100"/>
      <w:outlineLvl w:val="5"/>
    </w:pPr>
    <w:rPr>
      <w:rFonts w:asciiTheme="majorHAnsi" w:eastAsiaTheme="majorEastAsia" w:hAnsiTheme="majorHAnsi" w:cstheme="majorBidi"/>
      <w:i/>
      <w:iCs/>
      <w:color w:val="007B4B" w:themeColor="text2"/>
    </w:rPr>
  </w:style>
  <w:style w:type="paragraph" w:styleId="Heading7">
    <w:name w:val="heading 7"/>
    <w:basedOn w:val="Normal"/>
    <w:next w:val="Normal"/>
    <w:link w:val="Heading7Char"/>
    <w:semiHidden/>
    <w:rsid w:val="006029DF"/>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B050D9"/>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B4B" w:themeColor="text2"/>
      <w:sz w:val="40"/>
    </w:rPr>
  </w:style>
  <w:style w:type="paragraph" w:styleId="Heading9">
    <w:name w:val="heading 9"/>
    <w:aliases w:val="Appendix Heading 1"/>
    <w:basedOn w:val="Normal"/>
    <w:next w:val="BodyText"/>
    <w:link w:val="Heading9Char"/>
    <w:uiPriority w:val="1"/>
    <w:semiHidden/>
    <w:rsid w:val="00B050D9"/>
    <w:pPr>
      <w:keepNext/>
      <w:keepLines/>
      <w:tabs>
        <w:tab w:val="left" w:pos="1559"/>
        <w:tab w:val="left" w:pos="1843"/>
        <w:tab w:val="left" w:pos="2126"/>
        <w:tab w:val="left" w:pos="2410"/>
      </w:tabs>
      <w:spacing w:before="100" w:after="100" w:line="280" w:lineRule="exact"/>
      <w:outlineLvl w:val="8"/>
    </w:pPr>
    <w:rPr>
      <w:b/>
      <w:color w:val="007B4B"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050D9"/>
    <w:pPr>
      <w:spacing w:line="440" w:lineRule="exact"/>
      <w:jc w:val="right"/>
    </w:pPr>
    <w:rPr>
      <w:b/>
      <w:color w:val="FFFFFF"/>
      <w:sz w:val="40"/>
    </w:rPr>
  </w:style>
  <w:style w:type="character" w:customStyle="1" w:styleId="HeaderChar">
    <w:name w:val="Header Char"/>
    <w:basedOn w:val="DefaultParagraphFont"/>
    <w:link w:val="Header"/>
    <w:semiHidden/>
    <w:rsid w:val="00D314B1"/>
    <w:rPr>
      <w:rFonts w:eastAsia="Times New Roman" w:cs="Arial"/>
      <w:b/>
      <w:color w:val="FFFFFF"/>
      <w:sz w:val="40"/>
      <w:szCs w:val="20"/>
      <w:lang w:eastAsia="en-AU"/>
    </w:rPr>
  </w:style>
  <w:style w:type="paragraph" w:styleId="Footer">
    <w:name w:val="footer"/>
    <w:basedOn w:val="Normal"/>
    <w:link w:val="FooterChar"/>
    <w:uiPriority w:val="99"/>
    <w:rsid w:val="00B050D9"/>
    <w:pPr>
      <w:spacing w:line="200" w:lineRule="atLeast"/>
    </w:pPr>
    <w:rPr>
      <w:sz w:val="16"/>
    </w:rPr>
  </w:style>
  <w:style w:type="character" w:customStyle="1" w:styleId="FooterChar">
    <w:name w:val="Footer Char"/>
    <w:basedOn w:val="DefaultParagraphFont"/>
    <w:link w:val="Footer"/>
    <w:uiPriority w:val="99"/>
    <w:rsid w:val="00D314B1"/>
    <w:rPr>
      <w:rFonts w:eastAsia="Times New Roman" w:cs="Arial"/>
      <w:color w:val="393838" w:themeColor="text1"/>
      <w:sz w:val="16"/>
      <w:szCs w:val="20"/>
      <w:lang w:eastAsia="en-AU"/>
    </w:rPr>
  </w:style>
  <w:style w:type="paragraph" w:styleId="BalloonText">
    <w:name w:val="Balloon Text"/>
    <w:basedOn w:val="Normal"/>
    <w:link w:val="BalloonTextChar"/>
    <w:semiHidden/>
    <w:unhideWhenUsed/>
    <w:rsid w:val="00B050D9"/>
    <w:rPr>
      <w:rFonts w:ascii="Tahoma" w:hAnsi="Tahoma" w:cs="Tahoma"/>
      <w:sz w:val="16"/>
      <w:szCs w:val="16"/>
    </w:rPr>
  </w:style>
  <w:style w:type="character" w:customStyle="1" w:styleId="BalloonTextChar">
    <w:name w:val="Balloon Text Char"/>
    <w:basedOn w:val="DefaultParagraphFont"/>
    <w:link w:val="BalloonText"/>
    <w:semiHidden/>
    <w:rsid w:val="00B6692A"/>
    <w:rPr>
      <w:rFonts w:ascii="Tahoma" w:eastAsia="Times New Roman" w:hAnsi="Tahoma" w:cs="Tahoma"/>
      <w:color w:val="393838" w:themeColor="text1"/>
      <w:sz w:val="16"/>
      <w:szCs w:val="16"/>
      <w:lang w:eastAsia="en-AU"/>
    </w:rPr>
  </w:style>
  <w:style w:type="table" w:styleId="TableGrid">
    <w:name w:val="Table Grid"/>
    <w:basedOn w:val="TableNormal"/>
    <w:uiPriority w:val="59"/>
    <w:rsid w:val="00B050D9"/>
    <w:pPr>
      <w:spacing w:before="60" w:after="60" w:line="220" w:lineRule="atLeast"/>
      <w:ind w:left="113" w:right="113"/>
    </w:pPr>
    <w:rPr>
      <w:rFonts w:eastAsia="Times New Roman" w:cs="Times New Roman"/>
      <w:color w:val="393838" w:themeColor="text1"/>
      <w:sz w:val="18"/>
      <w:szCs w:val="20"/>
      <w:lang w:eastAsia="en-AU"/>
    </w:rPr>
    <w:tblPr>
      <w:tblStyleColBandSize w:val="1"/>
      <w:tblBorders>
        <w:top w:val="single" w:sz="8" w:space="0" w:color="007B4B" w:themeColor="text2"/>
        <w:bottom w:val="single" w:sz="8" w:space="0" w:color="007B4B" w:themeColor="text2"/>
        <w:insideH w:val="single" w:sz="8" w:space="0" w:color="007B4B"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007B4B" w:themeFill="text2"/>
      </w:tcPr>
    </w:tblStylePr>
    <w:tblStylePr w:type="lastRow">
      <w:rPr>
        <w:b w:val="0"/>
      </w:rPr>
    </w:tblStylePr>
    <w:tblStylePr w:type="lastCol">
      <w:pPr>
        <w:jc w:val="left"/>
      </w:pPr>
    </w:tblStylePr>
    <w:tblStylePr w:type="band1Vert">
      <w:tblPr/>
      <w:tcPr>
        <w:shd w:val="clear" w:color="auto" w:fill="CCE4DB" w:themeFill="background2"/>
      </w:tcPr>
    </w:tblStylePr>
    <w:tblStylePr w:type="nwCell">
      <w:pPr>
        <w:jc w:val="left"/>
      </w:pPr>
      <w:tblPr/>
      <w:tcPr>
        <w:vAlign w:val="center"/>
      </w:tcPr>
    </w:tblStylePr>
  </w:style>
  <w:style w:type="numbering" w:styleId="1ai">
    <w:name w:val="Outline List 1"/>
    <w:basedOn w:val="NoList"/>
    <w:rsid w:val="00B050D9"/>
    <w:pPr>
      <w:numPr>
        <w:numId w:val="1"/>
      </w:numPr>
    </w:pPr>
  </w:style>
  <w:style w:type="paragraph" w:customStyle="1" w:styleId="AppendixHeading2">
    <w:name w:val="Appendix Heading 2"/>
    <w:basedOn w:val="Normal"/>
    <w:next w:val="BodyText"/>
    <w:uiPriority w:val="2"/>
    <w:semiHidden/>
    <w:rsid w:val="00B050D9"/>
    <w:pPr>
      <w:keepNext/>
      <w:keepLines/>
      <w:tabs>
        <w:tab w:val="left" w:pos="1559"/>
        <w:tab w:val="left" w:pos="1843"/>
        <w:tab w:val="left" w:pos="2126"/>
        <w:tab w:val="left" w:pos="2410"/>
      </w:tabs>
      <w:spacing w:before="100" w:after="100" w:line="240" w:lineRule="exact"/>
    </w:pPr>
    <w:rPr>
      <w:b/>
      <w:color w:val="494847"/>
    </w:rPr>
  </w:style>
  <w:style w:type="paragraph" w:styleId="BodyText">
    <w:name w:val="Body Text"/>
    <w:basedOn w:val="Normal"/>
    <w:link w:val="BodyTextChar"/>
    <w:qFormat/>
    <w:rsid w:val="00B050D9"/>
    <w:pPr>
      <w:spacing w:before="60" w:after="120"/>
    </w:pPr>
    <w:rPr>
      <w:rFonts w:cs="Times New Roman"/>
      <w:lang w:eastAsia="en-US"/>
    </w:rPr>
  </w:style>
  <w:style w:type="character" w:customStyle="1" w:styleId="BodyTextChar">
    <w:name w:val="Body Text Char"/>
    <w:basedOn w:val="DefaultParagraphFont"/>
    <w:link w:val="BodyText"/>
    <w:rsid w:val="00B050D9"/>
    <w:rPr>
      <w:rFonts w:eastAsia="Times New Roman" w:cs="Times New Roman"/>
      <w:color w:val="393838" w:themeColor="text1"/>
      <w:sz w:val="20"/>
      <w:szCs w:val="20"/>
    </w:rPr>
  </w:style>
  <w:style w:type="paragraph" w:customStyle="1" w:styleId="AppendixHeading3">
    <w:name w:val="Appendix Heading 3"/>
    <w:basedOn w:val="Normal"/>
    <w:next w:val="BodyText"/>
    <w:uiPriority w:val="2"/>
    <w:semiHidden/>
    <w:rsid w:val="00B050D9"/>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BlockText">
    <w:name w:val="Block Text"/>
    <w:basedOn w:val="Normal"/>
    <w:semiHidden/>
    <w:unhideWhenUsed/>
    <w:rsid w:val="00B050D9"/>
    <w:pPr>
      <w:pBdr>
        <w:top w:val="single" w:sz="2" w:space="10" w:color="007B4B" w:themeColor="accent1" w:frame="1"/>
        <w:left w:val="single" w:sz="2" w:space="10" w:color="007B4B" w:themeColor="accent1" w:frame="1"/>
        <w:bottom w:val="single" w:sz="2" w:space="10" w:color="007B4B" w:themeColor="accent1" w:frame="1"/>
        <w:right w:val="single" w:sz="2" w:space="10" w:color="007B4B" w:themeColor="accent1" w:frame="1"/>
      </w:pBdr>
      <w:ind w:left="1152" w:right="1152"/>
    </w:pPr>
    <w:rPr>
      <w:rFonts w:eastAsiaTheme="minorEastAsia" w:cstheme="minorBidi"/>
      <w:i/>
      <w:iCs/>
      <w:color w:val="007B4B" w:themeColor="text2"/>
    </w:rPr>
  </w:style>
  <w:style w:type="paragraph" w:customStyle="1" w:styleId="BodyText100ThemeColour">
    <w:name w:val="Body Text 100% Theme Colour"/>
    <w:basedOn w:val="BodyText"/>
    <w:qFormat/>
    <w:rsid w:val="00B050D9"/>
    <w:rPr>
      <w:color w:val="007B4B" w:themeColor="text2"/>
    </w:rPr>
  </w:style>
  <w:style w:type="paragraph" w:customStyle="1" w:styleId="BodyText12ptBefore">
    <w:name w:val="Body Text 12pt Before"/>
    <w:basedOn w:val="BodyText"/>
    <w:next w:val="BodyText"/>
    <w:qFormat/>
    <w:rsid w:val="00B050D9"/>
    <w:pPr>
      <w:spacing w:before="240"/>
    </w:pPr>
  </w:style>
  <w:style w:type="character" w:customStyle="1" w:styleId="Bold">
    <w:name w:val="Bold"/>
    <w:semiHidden/>
    <w:rsid w:val="00B050D9"/>
    <w:rPr>
      <w:b/>
    </w:rPr>
  </w:style>
  <w:style w:type="character" w:customStyle="1" w:styleId="BoldAndItalics">
    <w:name w:val="Bold And Italics"/>
    <w:semiHidden/>
    <w:rsid w:val="00B050D9"/>
    <w:rPr>
      <w:b/>
      <w:i/>
    </w:rPr>
  </w:style>
  <w:style w:type="paragraph" w:styleId="Caption">
    <w:name w:val="caption"/>
    <w:basedOn w:val="Normal"/>
    <w:next w:val="BodyText"/>
    <w:rsid w:val="00B050D9"/>
    <w:pPr>
      <w:keepNext/>
      <w:spacing w:before="360" w:after="240" w:line="200" w:lineRule="atLeast"/>
    </w:pPr>
    <w:rPr>
      <w:b/>
      <w:bCs/>
      <w:sz w:val="16"/>
    </w:rPr>
  </w:style>
  <w:style w:type="paragraph" w:customStyle="1" w:styleId="CaptionDescriptive">
    <w:name w:val="Caption Descriptive"/>
    <w:basedOn w:val="BodyText"/>
    <w:next w:val="BodyText"/>
    <w:rsid w:val="00B050D9"/>
    <w:pPr>
      <w:spacing w:after="60" w:line="240" w:lineRule="auto"/>
      <w:ind w:right="227"/>
    </w:pPr>
    <w:rPr>
      <w:i/>
      <w:sz w:val="18"/>
      <w:szCs w:val="14"/>
    </w:rPr>
  </w:style>
  <w:style w:type="paragraph" w:customStyle="1" w:styleId="CaptionImageorFigure">
    <w:name w:val="Caption Image or Figure"/>
    <w:basedOn w:val="Caption"/>
    <w:qFormat/>
    <w:rsid w:val="00B050D9"/>
    <w:pPr>
      <w:spacing w:before="60" w:after="120"/>
    </w:pPr>
  </w:style>
  <w:style w:type="character" w:styleId="CommentReference">
    <w:name w:val="annotation reference"/>
    <w:basedOn w:val="DefaultParagraphFont"/>
    <w:semiHidden/>
    <w:rsid w:val="00B050D9"/>
    <w:rPr>
      <w:sz w:val="16"/>
      <w:szCs w:val="16"/>
    </w:rPr>
  </w:style>
  <w:style w:type="paragraph" w:styleId="CommentText">
    <w:name w:val="annotation text"/>
    <w:basedOn w:val="Normal"/>
    <w:link w:val="CommentTextChar"/>
    <w:semiHidden/>
    <w:rsid w:val="00B050D9"/>
    <w:pPr>
      <w:spacing w:line="240" w:lineRule="auto"/>
    </w:pPr>
  </w:style>
  <w:style w:type="character" w:customStyle="1" w:styleId="CommentTextChar">
    <w:name w:val="Comment Text Char"/>
    <w:basedOn w:val="DefaultParagraphFont"/>
    <w:link w:val="CommentText"/>
    <w:semiHidden/>
    <w:rsid w:val="00B050D9"/>
    <w:rPr>
      <w:rFonts w:eastAsia="Times New Roman" w:cs="Arial"/>
      <w:color w:val="393838" w:themeColor="text1"/>
      <w:sz w:val="20"/>
      <w:szCs w:val="20"/>
      <w:lang w:eastAsia="en-AU"/>
    </w:rPr>
  </w:style>
  <w:style w:type="paragraph" w:styleId="CommentSubject">
    <w:name w:val="annotation subject"/>
    <w:basedOn w:val="CommentText"/>
    <w:next w:val="CommentText"/>
    <w:link w:val="CommentSubjectChar"/>
    <w:semiHidden/>
    <w:rsid w:val="00B050D9"/>
    <w:rPr>
      <w:b/>
      <w:bCs/>
    </w:rPr>
  </w:style>
  <w:style w:type="character" w:customStyle="1" w:styleId="CommentSubjectChar">
    <w:name w:val="Comment Subject Char"/>
    <w:basedOn w:val="CommentTextChar"/>
    <w:link w:val="CommentSubject"/>
    <w:semiHidden/>
    <w:rsid w:val="00B050D9"/>
    <w:rPr>
      <w:rFonts w:eastAsia="Times New Roman" w:cs="Arial"/>
      <w:b/>
      <w:bCs/>
      <w:color w:val="393838" w:themeColor="text1"/>
      <w:sz w:val="20"/>
      <w:szCs w:val="20"/>
      <w:lang w:eastAsia="en-AU"/>
    </w:rPr>
  </w:style>
  <w:style w:type="paragraph" w:styleId="Date">
    <w:name w:val="Date"/>
    <w:basedOn w:val="Normal"/>
    <w:next w:val="Normal"/>
    <w:link w:val="DateChar"/>
    <w:semiHidden/>
    <w:rsid w:val="00B050D9"/>
    <w:rPr>
      <w:b/>
      <w:color w:val="FFFFFF"/>
      <w:sz w:val="36"/>
    </w:rPr>
  </w:style>
  <w:style w:type="character" w:customStyle="1" w:styleId="DateChar">
    <w:name w:val="Date Char"/>
    <w:basedOn w:val="DefaultParagraphFont"/>
    <w:link w:val="Date"/>
    <w:semiHidden/>
    <w:rsid w:val="00B050D9"/>
    <w:rPr>
      <w:rFonts w:eastAsia="Times New Roman" w:cs="Arial"/>
      <w:b/>
      <w:color w:val="FFFFFF"/>
      <w:sz w:val="36"/>
      <w:szCs w:val="20"/>
      <w:lang w:eastAsia="en-AU"/>
    </w:rPr>
  </w:style>
  <w:style w:type="table" w:customStyle="1" w:styleId="DELWPTableNormal">
    <w:name w:val="DELWP Table Normal"/>
    <w:basedOn w:val="TableNormal"/>
    <w:uiPriority w:val="99"/>
    <w:rsid w:val="00B050D9"/>
    <w:pPr>
      <w:spacing w:after="0" w:line="240" w:lineRule="auto"/>
    </w:pPr>
    <w:rPr>
      <w:rFonts w:eastAsia="Times New Roman" w:cs="Arial"/>
      <w:color w:val="393838" w:themeColor="text1"/>
      <w:sz w:val="20"/>
      <w:szCs w:val="20"/>
      <w:lang w:eastAsia="en-AU"/>
    </w:rPr>
    <w:tblPr/>
  </w:style>
  <w:style w:type="paragraph" w:customStyle="1" w:styleId="Emailaddress">
    <w:name w:val="Email address"/>
    <w:basedOn w:val="Normal"/>
    <w:semiHidden/>
    <w:rsid w:val="00B050D9"/>
    <w:rPr>
      <w:sz w:val="16"/>
      <w:szCs w:val="16"/>
    </w:rPr>
  </w:style>
  <w:style w:type="character" w:styleId="FollowedHyperlink">
    <w:name w:val="FollowedHyperlink"/>
    <w:basedOn w:val="DefaultParagraphFont"/>
    <w:rsid w:val="00B050D9"/>
    <w:rPr>
      <w:color w:val="800080" w:themeColor="followedHyperlink"/>
      <w:u w:val="single"/>
    </w:rPr>
  </w:style>
  <w:style w:type="paragraph" w:customStyle="1" w:styleId="FooterEven">
    <w:name w:val="Footer Even"/>
    <w:next w:val="Footer"/>
    <w:semiHidden/>
    <w:rsid w:val="00B050D9"/>
    <w:pPr>
      <w:spacing w:after="0" w:line="200" w:lineRule="atLeast"/>
    </w:pPr>
    <w:rPr>
      <w:rFonts w:eastAsia="Times New Roman" w:cs="Arial"/>
      <w:color w:val="393838" w:themeColor="text1"/>
      <w:sz w:val="16"/>
      <w:szCs w:val="20"/>
      <w:lang w:eastAsia="en-AU"/>
    </w:rPr>
  </w:style>
  <w:style w:type="paragraph" w:customStyle="1" w:styleId="FooterEvenPageNumber">
    <w:name w:val="Footer Even Page Number"/>
    <w:basedOn w:val="FooterEven"/>
    <w:semiHidden/>
    <w:rsid w:val="00B050D9"/>
    <w:pPr>
      <w:framePr w:wrap="around" w:vAnchor="page" w:hAnchor="margin" w:yAlign="bottom"/>
    </w:pPr>
    <w:rPr>
      <w:b/>
      <w:color w:val="007B4B" w:themeColor="accent1"/>
    </w:rPr>
  </w:style>
  <w:style w:type="paragraph" w:customStyle="1" w:styleId="FooterOdd">
    <w:name w:val="Footer Odd"/>
    <w:next w:val="Footer"/>
    <w:semiHidden/>
    <w:rsid w:val="00B050D9"/>
    <w:pPr>
      <w:spacing w:after="0" w:line="200" w:lineRule="atLeast"/>
      <w:jc w:val="right"/>
    </w:pPr>
    <w:rPr>
      <w:rFonts w:eastAsia="Times New Roman" w:cs="Arial"/>
      <w:color w:val="393838" w:themeColor="text1"/>
      <w:spacing w:val="2"/>
      <w:sz w:val="16"/>
      <w:szCs w:val="20"/>
      <w:lang w:eastAsia="en-AU"/>
    </w:rPr>
  </w:style>
  <w:style w:type="paragraph" w:customStyle="1" w:styleId="FooterOddPageNumber">
    <w:name w:val="Footer Odd Page Number"/>
    <w:basedOn w:val="FooterOdd"/>
    <w:semiHidden/>
    <w:rsid w:val="00B050D9"/>
    <w:pPr>
      <w:ind w:right="28"/>
    </w:pPr>
    <w:rPr>
      <w:b/>
      <w:color w:val="007B4B" w:themeColor="accent1"/>
    </w:rPr>
  </w:style>
  <w:style w:type="character" w:styleId="FootnoteReference">
    <w:name w:val="footnote reference"/>
    <w:basedOn w:val="DefaultParagraphFont"/>
    <w:semiHidden/>
    <w:rsid w:val="00B050D9"/>
    <w:rPr>
      <w:color w:val="393838" w:themeColor="text1"/>
      <w:vertAlign w:val="superscript"/>
    </w:rPr>
  </w:style>
  <w:style w:type="paragraph" w:customStyle="1" w:styleId="FootnoteSeparator">
    <w:name w:val="Footnote Separator"/>
    <w:basedOn w:val="Normal"/>
    <w:semiHidden/>
    <w:rsid w:val="00B050D9"/>
    <w:pPr>
      <w:pBdr>
        <w:top w:val="dotted" w:sz="8" w:space="0" w:color="393838" w:themeColor="text1"/>
      </w:pBdr>
      <w:spacing w:before="120" w:line="120" w:lineRule="exact"/>
    </w:pPr>
    <w:rPr>
      <w:sz w:val="16"/>
      <w:szCs w:val="16"/>
    </w:rPr>
  </w:style>
  <w:style w:type="paragraph" w:styleId="FootnoteText">
    <w:name w:val="footnote text"/>
    <w:basedOn w:val="Normal"/>
    <w:link w:val="FootnoteTextChar"/>
    <w:semiHidden/>
    <w:rsid w:val="00B050D9"/>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semiHidden/>
    <w:rsid w:val="00D314B1"/>
    <w:rPr>
      <w:rFonts w:eastAsia="Times New Roman" w:cs="Arial"/>
      <w:color w:val="393838" w:themeColor="text1"/>
      <w:kern w:val="16"/>
      <w:sz w:val="14"/>
      <w:szCs w:val="20"/>
      <w:lang w:eastAsia="en-AU"/>
    </w:rPr>
  </w:style>
  <w:style w:type="paragraph" w:customStyle="1" w:styleId="Footnotes">
    <w:name w:val="Footnotes"/>
    <w:basedOn w:val="Normal"/>
    <w:rsid w:val="00B050D9"/>
    <w:pPr>
      <w:keepLines/>
      <w:numPr>
        <w:numId w:val="2"/>
      </w:numPr>
      <w:spacing w:before="60" w:after="100" w:afterAutospacing="1" w:line="180" w:lineRule="exact"/>
    </w:pPr>
    <w:rPr>
      <w:sz w:val="14"/>
    </w:rPr>
  </w:style>
  <w:style w:type="paragraph" w:customStyle="1" w:styleId="Footnotes2">
    <w:name w:val="Footnotes 2"/>
    <w:basedOn w:val="Normal"/>
    <w:rsid w:val="00B050D9"/>
    <w:pPr>
      <w:numPr>
        <w:ilvl w:val="1"/>
        <w:numId w:val="2"/>
      </w:numPr>
      <w:spacing w:after="100" w:afterAutospacing="1" w:line="180" w:lineRule="atLeast"/>
      <w:contextualSpacing/>
    </w:pPr>
    <w:rPr>
      <w:sz w:val="14"/>
    </w:rPr>
  </w:style>
  <w:style w:type="character" w:customStyle="1" w:styleId="Heading1Char">
    <w:name w:val="Heading 1 Char"/>
    <w:basedOn w:val="DefaultParagraphFont"/>
    <w:link w:val="Heading1"/>
    <w:rsid w:val="006029DF"/>
    <w:rPr>
      <w:rFonts w:eastAsia="Times New Roman" w:cs="Arial"/>
      <w:b/>
      <w:bCs/>
      <w:color w:val="007B4B" w:themeColor="text2"/>
      <w:kern w:val="32"/>
      <w:sz w:val="40"/>
      <w:szCs w:val="32"/>
      <w:lang w:eastAsia="en-AU"/>
    </w:rPr>
  </w:style>
  <w:style w:type="paragraph" w:customStyle="1" w:styleId="Heading1TopofPage">
    <w:name w:val="Heading 1 Top of Page"/>
    <w:basedOn w:val="Heading1"/>
    <w:next w:val="BodyText"/>
    <w:qFormat/>
    <w:rsid w:val="006029DF"/>
    <w:pPr>
      <w:pageBreakBefore/>
      <w:framePr w:w="11907" w:h="1701" w:hSpace="11340" w:wrap="around" w:vAnchor="page" w:hAnchor="page" w:yAlign="top"/>
      <w:numPr>
        <w:numId w:val="0"/>
      </w:numPr>
      <w:spacing w:before="1300"/>
      <w:ind w:right="1134"/>
    </w:pPr>
  </w:style>
  <w:style w:type="character" w:customStyle="1" w:styleId="Heading2Char">
    <w:name w:val="Heading 2 Char"/>
    <w:basedOn w:val="DefaultParagraphFont"/>
    <w:link w:val="Heading2"/>
    <w:rsid w:val="006029DF"/>
    <w:rPr>
      <w:rFonts w:ascii="Arial" w:eastAsia="Times New Roman" w:hAnsi="Arial" w:cs="Arial"/>
      <w:b/>
      <w:bCs/>
      <w:iCs/>
      <w:color w:val="007B4B" w:themeColor="text2"/>
      <w:kern w:val="20"/>
      <w:szCs w:val="28"/>
      <w:lang w:eastAsia="en-AU"/>
    </w:rPr>
  </w:style>
  <w:style w:type="character" w:customStyle="1" w:styleId="Heading3Char">
    <w:name w:val="Heading 3 Char"/>
    <w:basedOn w:val="DefaultParagraphFont"/>
    <w:link w:val="Heading3"/>
    <w:rsid w:val="006029DF"/>
    <w:rPr>
      <w:rFonts w:eastAsia="Times New Roman" w:cs="Arial"/>
      <w:b/>
      <w:color w:val="494847"/>
      <w:sz w:val="20"/>
      <w:szCs w:val="20"/>
      <w:lang w:eastAsia="en-AU"/>
    </w:rPr>
  </w:style>
  <w:style w:type="character" w:customStyle="1" w:styleId="Heading4Char">
    <w:name w:val="Heading 4 Char"/>
    <w:basedOn w:val="DefaultParagraphFont"/>
    <w:link w:val="Heading4"/>
    <w:rsid w:val="006029DF"/>
    <w:rPr>
      <w:rFonts w:asciiTheme="majorHAnsi" w:eastAsiaTheme="majorEastAsia" w:hAnsiTheme="majorHAnsi" w:cstheme="majorBidi"/>
      <w:b/>
      <w:bCs/>
      <w:i/>
      <w:iCs/>
      <w:color w:val="494847"/>
      <w:sz w:val="20"/>
      <w:szCs w:val="20"/>
      <w:lang w:eastAsia="en-AU"/>
    </w:rPr>
  </w:style>
  <w:style w:type="character" w:customStyle="1" w:styleId="Heading5Char">
    <w:name w:val="Heading 5 Char"/>
    <w:basedOn w:val="DefaultParagraphFont"/>
    <w:link w:val="Heading5"/>
    <w:rsid w:val="006029DF"/>
    <w:rPr>
      <w:rFonts w:asciiTheme="majorHAnsi" w:eastAsiaTheme="majorEastAsia" w:hAnsiTheme="majorHAnsi" w:cstheme="majorBidi"/>
      <w:i/>
      <w:color w:val="494847"/>
      <w:sz w:val="20"/>
      <w:szCs w:val="20"/>
      <w:lang w:eastAsia="en-AU"/>
    </w:rPr>
  </w:style>
  <w:style w:type="character" w:customStyle="1" w:styleId="Heading6Char">
    <w:name w:val="Heading 6 Char"/>
    <w:basedOn w:val="DefaultParagraphFont"/>
    <w:link w:val="Heading6"/>
    <w:semiHidden/>
    <w:rsid w:val="006029DF"/>
    <w:rPr>
      <w:rFonts w:asciiTheme="majorHAnsi" w:eastAsiaTheme="majorEastAsia" w:hAnsiTheme="majorHAnsi" w:cstheme="majorBidi"/>
      <w:i/>
      <w:iCs/>
      <w:color w:val="007B4B" w:themeColor="text2"/>
      <w:sz w:val="20"/>
      <w:szCs w:val="20"/>
      <w:lang w:eastAsia="en-AU"/>
    </w:rPr>
  </w:style>
  <w:style w:type="character" w:customStyle="1" w:styleId="Heading7Char">
    <w:name w:val="Heading 7 Char"/>
    <w:basedOn w:val="DefaultParagraphFont"/>
    <w:link w:val="Heading7"/>
    <w:semiHidden/>
    <w:rsid w:val="006029DF"/>
    <w:rPr>
      <w:rFonts w:asciiTheme="majorHAnsi" w:eastAsiaTheme="majorEastAsia" w:hAnsiTheme="majorHAnsi" w:cstheme="majorBidi"/>
      <w:b/>
      <w:iCs/>
      <w:color w:val="FFFFFF"/>
      <w:sz w:val="20"/>
      <w:szCs w:val="20"/>
      <w:lang w:eastAsia="en-AU"/>
    </w:rPr>
  </w:style>
  <w:style w:type="character" w:customStyle="1" w:styleId="Heading8Char">
    <w:name w:val="Heading 8 Char"/>
    <w:aliases w:val="Appendix Title Char"/>
    <w:basedOn w:val="DefaultParagraphFont"/>
    <w:link w:val="Heading8"/>
    <w:uiPriority w:val="1"/>
    <w:semiHidden/>
    <w:rsid w:val="00B050D9"/>
    <w:rPr>
      <w:rFonts w:asciiTheme="majorHAnsi" w:eastAsiaTheme="majorEastAsia" w:hAnsiTheme="majorHAnsi" w:cstheme="majorBidi"/>
      <w:b/>
      <w:color w:val="007B4B" w:themeColor="text2"/>
      <w:sz w:val="40"/>
      <w:szCs w:val="20"/>
      <w:lang w:eastAsia="en-AU"/>
    </w:rPr>
  </w:style>
  <w:style w:type="character" w:customStyle="1" w:styleId="Heading9Char">
    <w:name w:val="Heading 9 Char"/>
    <w:aliases w:val="Appendix Heading 1 Char"/>
    <w:basedOn w:val="DefaultParagraphFont"/>
    <w:link w:val="Heading9"/>
    <w:uiPriority w:val="1"/>
    <w:semiHidden/>
    <w:rsid w:val="00B050D9"/>
    <w:rPr>
      <w:rFonts w:eastAsia="Times New Roman" w:cs="Arial"/>
      <w:b/>
      <w:color w:val="007B4B" w:themeColor="text2"/>
      <w:sz w:val="24"/>
      <w:szCs w:val="20"/>
      <w:lang w:eastAsia="en-AU"/>
    </w:rPr>
  </w:style>
  <w:style w:type="character" w:customStyle="1" w:styleId="HiddenText">
    <w:name w:val="Hidden Text"/>
    <w:basedOn w:val="DefaultParagraphFont"/>
    <w:uiPriority w:val="1"/>
    <w:semiHidden/>
    <w:qFormat/>
    <w:rsid w:val="00B050D9"/>
    <w:rPr>
      <w:color w:val="FF0000"/>
      <w:sz w:val="20"/>
      <w:u w:val="dotted"/>
    </w:rPr>
  </w:style>
  <w:style w:type="paragraph" w:customStyle="1" w:styleId="HighlightBoxText">
    <w:name w:val="Highlight Box Text"/>
    <w:basedOn w:val="Normal"/>
    <w:qFormat/>
    <w:rsid w:val="00B050D9"/>
    <w:pPr>
      <w:spacing w:before="120" w:after="120" w:line="300" w:lineRule="atLeast"/>
      <w:ind w:left="227" w:right="227"/>
    </w:pPr>
    <w:rPr>
      <w:color w:val="FFFFFF"/>
      <w:spacing w:val="-2"/>
      <w:sz w:val="24"/>
    </w:rPr>
  </w:style>
  <w:style w:type="paragraph" w:customStyle="1" w:styleId="HighlightBoxBullet">
    <w:name w:val="Highlight Box Bullet"/>
    <w:basedOn w:val="HighlightBoxText"/>
    <w:qFormat/>
    <w:rsid w:val="00B050D9"/>
    <w:pPr>
      <w:numPr>
        <w:numId w:val="4"/>
      </w:numPr>
      <w:tabs>
        <w:tab w:val="left" w:pos="454"/>
      </w:tabs>
    </w:pPr>
  </w:style>
  <w:style w:type="paragraph" w:customStyle="1" w:styleId="HighlightBoxHeading">
    <w:name w:val="Highlight Box Heading"/>
    <w:basedOn w:val="HighlightBoxText"/>
    <w:qFormat/>
    <w:rsid w:val="00B050D9"/>
    <w:rPr>
      <w:b/>
    </w:rPr>
  </w:style>
  <w:style w:type="table" w:customStyle="1" w:styleId="HighlightTable">
    <w:name w:val="Highlight Table"/>
    <w:basedOn w:val="TableNormal"/>
    <w:uiPriority w:val="99"/>
    <w:rsid w:val="00B050D9"/>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7B4B" w:themeFill="text2"/>
    </w:tcPr>
  </w:style>
  <w:style w:type="character" w:styleId="Hyperlink">
    <w:name w:val="Hyperlink"/>
    <w:basedOn w:val="DefaultParagraphFont"/>
    <w:uiPriority w:val="99"/>
    <w:unhideWhenUsed/>
    <w:rsid w:val="00B050D9"/>
    <w:rPr>
      <w:color w:val="auto"/>
      <w:u w:val="single"/>
    </w:rPr>
  </w:style>
  <w:style w:type="character" w:styleId="IntenseEmphasis">
    <w:name w:val="Intense Emphasis"/>
    <w:semiHidden/>
    <w:rsid w:val="00B050D9"/>
    <w:rPr>
      <w:b/>
      <w:bCs/>
      <w:i/>
      <w:iCs/>
      <w:color w:val="auto"/>
    </w:rPr>
  </w:style>
  <w:style w:type="paragraph" w:styleId="IntenseQuote">
    <w:name w:val="Intense Quote"/>
    <w:basedOn w:val="Normal"/>
    <w:next w:val="Normal"/>
    <w:link w:val="IntenseQuoteChar"/>
    <w:semiHidden/>
    <w:rsid w:val="00B050D9"/>
    <w:pPr>
      <w:pBdr>
        <w:bottom w:val="single" w:sz="4" w:space="4" w:color="007B4B" w:themeColor="accent1"/>
      </w:pBdr>
      <w:spacing w:before="200" w:after="280"/>
      <w:ind w:left="936" w:right="936"/>
    </w:pPr>
    <w:rPr>
      <w:b/>
      <w:bCs/>
      <w:i/>
      <w:iCs/>
      <w:color w:val="CCE4DB" w:themeColor="background2"/>
    </w:rPr>
  </w:style>
  <w:style w:type="character" w:customStyle="1" w:styleId="IntenseQuoteChar">
    <w:name w:val="Intense Quote Char"/>
    <w:basedOn w:val="DefaultParagraphFont"/>
    <w:link w:val="IntenseQuote"/>
    <w:semiHidden/>
    <w:rsid w:val="00D314B1"/>
    <w:rPr>
      <w:rFonts w:eastAsia="Times New Roman" w:cs="Arial"/>
      <w:b/>
      <w:bCs/>
      <w:i/>
      <w:iCs/>
      <w:color w:val="CCE4DB" w:themeColor="background2"/>
      <w:sz w:val="20"/>
      <w:szCs w:val="20"/>
      <w:lang w:eastAsia="en-AU"/>
    </w:rPr>
  </w:style>
  <w:style w:type="paragraph" w:customStyle="1" w:styleId="IntroFeatureText">
    <w:name w:val="Intro/Feature Text"/>
    <w:basedOn w:val="Normal"/>
    <w:next w:val="BodyText"/>
    <w:semiHidden/>
    <w:qFormat/>
    <w:rsid w:val="006029DF"/>
    <w:pPr>
      <w:spacing w:before="60" w:after="140" w:line="360" w:lineRule="exact"/>
    </w:pPr>
    <w:rPr>
      <w:rFonts w:ascii="Arial" w:hAnsi="Arial"/>
      <w:color w:val="007B4B" w:themeColor="text2"/>
      <w:sz w:val="32"/>
    </w:rPr>
  </w:style>
  <w:style w:type="character" w:customStyle="1" w:styleId="Italics">
    <w:name w:val="Italics"/>
    <w:semiHidden/>
    <w:rsid w:val="00B050D9"/>
    <w:rPr>
      <w:i/>
    </w:rPr>
  </w:style>
  <w:style w:type="paragraph" w:customStyle="1" w:styleId="ListAlpha">
    <w:name w:val="List Alpha"/>
    <w:basedOn w:val="Normal"/>
    <w:qFormat/>
    <w:rsid w:val="00B050D9"/>
    <w:pPr>
      <w:numPr>
        <w:numId w:val="5"/>
      </w:numPr>
      <w:spacing w:before="120" w:after="120"/>
    </w:pPr>
  </w:style>
  <w:style w:type="paragraph" w:customStyle="1" w:styleId="ListAlpha2">
    <w:name w:val="List Alpha 2"/>
    <w:basedOn w:val="Normal"/>
    <w:qFormat/>
    <w:rsid w:val="00B050D9"/>
    <w:pPr>
      <w:numPr>
        <w:ilvl w:val="1"/>
        <w:numId w:val="5"/>
      </w:numPr>
      <w:spacing w:before="120" w:after="120"/>
    </w:pPr>
  </w:style>
  <w:style w:type="paragraph" w:customStyle="1" w:styleId="ListAlpha3">
    <w:name w:val="List Alpha 3"/>
    <w:basedOn w:val="Normal"/>
    <w:qFormat/>
    <w:rsid w:val="00B050D9"/>
    <w:pPr>
      <w:numPr>
        <w:ilvl w:val="2"/>
        <w:numId w:val="5"/>
      </w:numPr>
      <w:spacing w:before="120" w:after="120"/>
    </w:pPr>
  </w:style>
  <w:style w:type="paragraph" w:styleId="ListBullet">
    <w:name w:val="List Bullet"/>
    <w:basedOn w:val="Normal"/>
    <w:qFormat/>
    <w:rsid w:val="00B050D9"/>
    <w:pPr>
      <w:numPr>
        <w:numId w:val="6"/>
      </w:numPr>
      <w:spacing w:before="120" w:after="120"/>
    </w:pPr>
  </w:style>
  <w:style w:type="paragraph" w:styleId="ListBullet2">
    <w:name w:val="List Bullet 2"/>
    <w:basedOn w:val="ListBullet"/>
    <w:qFormat/>
    <w:rsid w:val="00B050D9"/>
    <w:pPr>
      <w:numPr>
        <w:ilvl w:val="1"/>
      </w:numPr>
    </w:pPr>
  </w:style>
  <w:style w:type="paragraph" w:styleId="ListBullet3">
    <w:name w:val="List Bullet 3"/>
    <w:basedOn w:val="Normal"/>
    <w:rsid w:val="00B050D9"/>
    <w:pPr>
      <w:numPr>
        <w:ilvl w:val="2"/>
        <w:numId w:val="6"/>
      </w:numPr>
      <w:spacing w:before="120" w:after="120"/>
    </w:pPr>
  </w:style>
  <w:style w:type="paragraph" w:styleId="ListContinue">
    <w:name w:val="List Continue"/>
    <w:basedOn w:val="Normal"/>
    <w:semiHidden/>
    <w:qFormat/>
    <w:rsid w:val="00B050D9"/>
    <w:pPr>
      <w:spacing w:before="220" w:after="220"/>
      <w:ind w:left="340"/>
    </w:pPr>
  </w:style>
  <w:style w:type="paragraph" w:styleId="ListContinue2">
    <w:name w:val="List Continue 2"/>
    <w:basedOn w:val="Normal"/>
    <w:semiHidden/>
    <w:qFormat/>
    <w:rsid w:val="00B050D9"/>
    <w:pPr>
      <w:spacing w:before="220" w:after="220"/>
      <w:ind w:left="680"/>
    </w:pPr>
  </w:style>
  <w:style w:type="paragraph" w:styleId="ListNumber">
    <w:name w:val="List Number"/>
    <w:basedOn w:val="Normal"/>
    <w:qFormat/>
    <w:rsid w:val="00B050D9"/>
    <w:pPr>
      <w:numPr>
        <w:numId w:val="7"/>
      </w:numPr>
      <w:spacing w:before="120" w:after="120"/>
    </w:pPr>
  </w:style>
  <w:style w:type="paragraph" w:styleId="ListNumber2">
    <w:name w:val="List Number 2"/>
    <w:basedOn w:val="Normal"/>
    <w:qFormat/>
    <w:rsid w:val="00B050D9"/>
    <w:pPr>
      <w:numPr>
        <w:ilvl w:val="1"/>
        <w:numId w:val="7"/>
      </w:numPr>
      <w:spacing w:before="120" w:after="120"/>
    </w:pPr>
  </w:style>
  <w:style w:type="paragraph" w:styleId="ListNumber3">
    <w:name w:val="List Number 3"/>
    <w:basedOn w:val="Normal"/>
    <w:qFormat/>
    <w:rsid w:val="00B050D9"/>
    <w:pPr>
      <w:numPr>
        <w:ilvl w:val="2"/>
        <w:numId w:val="7"/>
      </w:numPr>
      <w:spacing w:before="120" w:after="120"/>
    </w:pPr>
  </w:style>
  <w:style w:type="paragraph" w:styleId="ListParagraph">
    <w:name w:val="List Paragraph"/>
    <w:basedOn w:val="Normal"/>
    <w:uiPriority w:val="34"/>
    <w:semiHidden/>
    <w:rsid w:val="00B050D9"/>
    <w:pPr>
      <w:ind w:left="720"/>
      <w:contextualSpacing/>
    </w:pPr>
  </w:style>
  <w:style w:type="table" w:customStyle="1" w:styleId="LogoPlaceholder">
    <w:name w:val="Logo Placeholder"/>
    <w:basedOn w:val="TableNormal"/>
    <w:uiPriority w:val="99"/>
    <w:rsid w:val="00B050D9"/>
    <w:pPr>
      <w:spacing w:after="0" w:line="240" w:lineRule="auto"/>
    </w:pPr>
    <w:rPr>
      <w:rFonts w:eastAsia="Times New Roman" w:cs="Arial"/>
      <w:color w:val="393838" w:themeColor="text1"/>
      <w:sz w:val="20"/>
      <w:szCs w:val="20"/>
      <w:lang w:eastAsia="en-AU"/>
    </w:rPr>
    <w:tblPr>
      <w:tblCellSpacing w:w="142" w:type="dxa"/>
      <w:tblCellMar>
        <w:left w:w="0" w:type="dxa"/>
        <w:right w:w="0" w:type="dxa"/>
      </w:tblCellMar>
    </w:tblPr>
    <w:trPr>
      <w:tblCellSpacing w:w="142" w:type="dxa"/>
    </w:trPr>
  </w:style>
  <w:style w:type="character" w:customStyle="1" w:styleId="MyBoldItalicsUnderline">
    <w:name w:val="MyBoldItalicsUnderline"/>
    <w:uiPriority w:val="1"/>
    <w:semiHidden/>
    <w:rsid w:val="00B050D9"/>
    <w:rPr>
      <w:b/>
      <w:i/>
      <w:u w:val="single"/>
    </w:rPr>
  </w:style>
  <w:style w:type="character" w:customStyle="1" w:styleId="MyBoldUnderline">
    <w:name w:val="MyBoldUnderline"/>
    <w:uiPriority w:val="1"/>
    <w:semiHidden/>
    <w:rsid w:val="00B050D9"/>
    <w:rPr>
      <w:b/>
      <w:u w:val="single"/>
    </w:rPr>
  </w:style>
  <w:style w:type="character" w:customStyle="1" w:styleId="MyItalicsUnderline">
    <w:name w:val="MyItalicsUnderline"/>
    <w:uiPriority w:val="1"/>
    <w:semiHidden/>
    <w:rsid w:val="00B050D9"/>
    <w:rPr>
      <w:i/>
      <w:u w:val="single"/>
    </w:rPr>
  </w:style>
  <w:style w:type="character" w:customStyle="1" w:styleId="MySubscript">
    <w:name w:val="MySubscript"/>
    <w:uiPriority w:val="1"/>
    <w:semiHidden/>
    <w:rsid w:val="00B050D9"/>
    <w:rPr>
      <w:vertAlign w:val="subscript"/>
    </w:rPr>
  </w:style>
  <w:style w:type="character" w:customStyle="1" w:styleId="MySubscriptItalics">
    <w:name w:val="MySubscript&amp;Italics"/>
    <w:uiPriority w:val="1"/>
    <w:semiHidden/>
    <w:rsid w:val="00B050D9"/>
    <w:rPr>
      <w:i/>
      <w:vertAlign w:val="subscript"/>
    </w:rPr>
  </w:style>
  <w:style w:type="character" w:customStyle="1" w:styleId="MySuperscript">
    <w:name w:val="MySuperscript"/>
    <w:uiPriority w:val="1"/>
    <w:semiHidden/>
    <w:rsid w:val="00B050D9"/>
    <w:rPr>
      <w:vertAlign w:val="superscript"/>
    </w:rPr>
  </w:style>
  <w:style w:type="character" w:customStyle="1" w:styleId="MySuperscriptItalics">
    <w:name w:val="MySuperscript&amp;Italics"/>
    <w:uiPriority w:val="1"/>
    <w:semiHidden/>
    <w:rsid w:val="00B050D9"/>
    <w:rPr>
      <w:i/>
      <w:vertAlign w:val="superscript"/>
    </w:rPr>
  </w:style>
  <w:style w:type="character" w:customStyle="1" w:styleId="MyUnderline">
    <w:name w:val="MyUnderline"/>
    <w:uiPriority w:val="1"/>
    <w:semiHidden/>
    <w:rsid w:val="00B050D9"/>
    <w:rPr>
      <w:u w:val="single"/>
      <w:lang w:eastAsia="en-AU"/>
    </w:rPr>
  </w:style>
  <w:style w:type="paragraph" w:styleId="NoSpacing">
    <w:name w:val="No Spacing"/>
    <w:next w:val="BodyText"/>
    <w:semiHidden/>
    <w:rsid w:val="00B050D9"/>
    <w:pPr>
      <w:spacing w:after="0" w:line="240" w:lineRule="auto"/>
    </w:pPr>
    <w:rPr>
      <w:rFonts w:eastAsia="Times New Roman" w:cs="Arial"/>
      <w:color w:val="393838" w:themeColor="text1"/>
      <w:sz w:val="20"/>
      <w:szCs w:val="20"/>
      <w:lang w:eastAsia="en-AU"/>
    </w:rPr>
  </w:style>
  <w:style w:type="paragraph" w:styleId="NormalWeb">
    <w:name w:val="Normal (Web)"/>
    <w:basedOn w:val="Normal"/>
    <w:uiPriority w:val="99"/>
    <w:semiHidden/>
    <w:rsid w:val="00B050D9"/>
    <w:rPr>
      <w:rFonts w:eastAsiaTheme="minorEastAsia" w:cs="Times New Roman"/>
      <w:szCs w:val="24"/>
    </w:rPr>
  </w:style>
  <w:style w:type="character" w:styleId="PageNumber">
    <w:name w:val="page number"/>
    <w:basedOn w:val="DefaultParagraphFont"/>
    <w:semiHidden/>
    <w:rsid w:val="00B050D9"/>
    <w:rPr>
      <w:rFonts w:ascii="Arial" w:hAnsi="Arial"/>
      <w:b/>
      <w:color w:val="auto"/>
      <w:sz w:val="16"/>
    </w:rPr>
  </w:style>
  <w:style w:type="paragraph" w:customStyle="1" w:styleId="PhotoCredit">
    <w:name w:val="Photo Credit"/>
    <w:basedOn w:val="CaptionDescriptive"/>
    <w:next w:val="BodyText"/>
    <w:qFormat/>
    <w:rsid w:val="00B050D9"/>
    <w:rPr>
      <w:i w:val="0"/>
      <w:sz w:val="16"/>
    </w:rPr>
  </w:style>
  <w:style w:type="character" w:styleId="PlaceholderText">
    <w:name w:val="Placeholder Text"/>
    <w:basedOn w:val="DefaultParagraphFont"/>
    <w:uiPriority w:val="99"/>
    <w:semiHidden/>
    <w:rsid w:val="00B050D9"/>
    <w:rPr>
      <w:color w:val="808080"/>
    </w:rPr>
  </w:style>
  <w:style w:type="paragraph" w:customStyle="1" w:styleId="PullOutBoxBodyText">
    <w:name w:val="Pull Out Box Body Text"/>
    <w:basedOn w:val="Normal"/>
    <w:qFormat/>
    <w:rsid w:val="00B050D9"/>
    <w:pPr>
      <w:spacing w:before="120" w:after="120"/>
      <w:ind w:left="142" w:right="142"/>
    </w:pPr>
  </w:style>
  <w:style w:type="paragraph" w:customStyle="1" w:styleId="PullOutBoxBullet">
    <w:name w:val="Pull Out Box Bullet"/>
    <w:basedOn w:val="PullOutBoxBodyText"/>
    <w:qFormat/>
    <w:rsid w:val="00B050D9"/>
    <w:pPr>
      <w:numPr>
        <w:numId w:val="8"/>
      </w:numPr>
    </w:pPr>
  </w:style>
  <w:style w:type="paragraph" w:customStyle="1" w:styleId="PullOutBoxBullet2">
    <w:name w:val="Pull Out Box Bullet 2"/>
    <w:basedOn w:val="PullOutBoxBodyText"/>
    <w:qFormat/>
    <w:rsid w:val="00B050D9"/>
    <w:pPr>
      <w:numPr>
        <w:ilvl w:val="1"/>
        <w:numId w:val="8"/>
      </w:numPr>
    </w:pPr>
  </w:style>
  <w:style w:type="paragraph" w:customStyle="1" w:styleId="PullOutBoxBullet3">
    <w:name w:val="Pull Out Box Bullet 3"/>
    <w:basedOn w:val="PullOutBoxBodyText"/>
    <w:qFormat/>
    <w:rsid w:val="00B050D9"/>
    <w:pPr>
      <w:numPr>
        <w:ilvl w:val="2"/>
        <w:numId w:val="8"/>
      </w:numPr>
    </w:pPr>
  </w:style>
  <w:style w:type="paragraph" w:customStyle="1" w:styleId="PullOutBoxHeading">
    <w:name w:val="Pull Out Box Heading"/>
    <w:basedOn w:val="PullOutBoxBodyText"/>
    <w:next w:val="PullOutBoxBodyText"/>
    <w:qFormat/>
    <w:rsid w:val="00B050D9"/>
    <w:pPr>
      <w:keepNext/>
      <w:keepLines/>
    </w:pPr>
    <w:rPr>
      <w:b/>
      <w:szCs w:val="24"/>
    </w:rPr>
  </w:style>
  <w:style w:type="paragraph" w:customStyle="1" w:styleId="PullOutBoxNumbered">
    <w:name w:val="Pull Out Box Numbered"/>
    <w:basedOn w:val="PullOutBoxBodyText"/>
    <w:qFormat/>
    <w:rsid w:val="00B050D9"/>
    <w:pPr>
      <w:numPr>
        <w:numId w:val="9"/>
      </w:numPr>
    </w:pPr>
  </w:style>
  <w:style w:type="paragraph" w:customStyle="1" w:styleId="PullOutBoxNumbered2">
    <w:name w:val="Pull Out Box Numbered 2"/>
    <w:basedOn w:val="PullOutBoxBodyText"/>
    <w:qFormat/>
    <w:rsid w:val="00B050D9"/>
    <w:pPr>
      <w:numPr>
        <w:ilvl w:val="1"/>
        <w:numId w:val="9"/>
      </w:numPr>
    </w:pPr>
  </w:style>
  <w:style w:type="paragraph" w:customStyle="1" w:styleId="PullOutBoxNumbered3">
    <w:name w:val="Pull Out Box Numbered 3"/>
    <w:basedOn w:val="PullOutBoxBodyText"/>
    <w:qFormat/>
    <w:rsid w:val="00B050D9"/>
    <w:pPr>
      <w:numPr>
        <w:ilvl w:val="2"/>
        <w:numId w:val="9"/>
      </w:numPr>
    </w:pPr>
  </w:style>
  <w:style w:type="table" w:customStyle="1" w:styleId="PullOutBoxTable">
    <w:name w:val="Pull Out Box Table"/>
    <w:basedOn w:val="TableNormal"/>
    <w:uiPriority w:val="99"/>
    <w:rsid w:val="00B050D9"/>
    <w:pPr>
      <w:spacing w:after="0" w:line="240" w:lineRule="auto"/>
    </w:pPr>
    <w:rPr>
      <w:rFonts w:eastAsia="Times New Roman" w:cs="Arial"/>
      <w:color w:val="393838" w:themeColor="text1"/>
      <w:sz w:val="20"/>
      <w:szCs w:val="20"/>
      <w:lang w:eastAsia="en-AU"/>
    </w:rPr>
    <w:tblPr>
      <w:tblBorders>
        <w:top w:val="single" w:sz="4" w:space="0" w:color="007B4B" w:themeColor="text2"/>
        <w:left w:val="single" w:sz="4" w:space="0" w:color="007B4B" w:themeColor="text2"/>
        <w:bottom w:val="single" w:sz="4" w:space="0" w:color="007B4B" w:themeColor="text2"/>
        <w:right w:val="single" w:sz="4" w:space="0" w:color="007B4B" w:themeColor="text2"/>
      </w:tblBorders>
      <w:tblCellMar>
        <w:top w:w="85" w:type="dxa"/>
        <w:left w:w="0" w:type="dxa"/>
        <w:bottom w:w="85" w:type="dxa"/>
        <w:right w:w="0" w:type="dxa"/>
      </w:tblCellMar>
    </w:tblPr>
    <w:tcPr>
      <w:shd w:val="clear" w:color="auto" w:fill="auto"/>
    </w:tcPr>
  </w:style>
  <w:style w:type="paragraph" w:styleId="Quote">
    <w:name w:val="Quote"/>
    <w:basedOn w:val="Normal"/>
    <w:link w:val="QuoteChar"/>
    <w:qFormat/>
    <w:rsid w:val="00B050D9"/>
    <w:pPr>
      <w:tabs>
        <w:tab w:val="left" w:pos="1134"/>
      </w:tabs>
      <w:spacing w:before="120" w:after="120"/>
      <w:ind w:left="284"/>
    </w:pPr>
    <w:rPr>
      <w:i/>
      <w:iCs/>
    </w:rPr>
  </w:style>
  <w:style w:type="character" w:customStyle="1" w:styleId="QuoteChar">
    <w:name w:val="Quote Char"/>
    <w:basedOn w:val="DefaultParagraphFont"/>
    <w:link w:val="Quote"/>
    <w:rsid w:val="00B050D9"/>
    <w:rPr>
      <w:rFonts w:eastAsia="Times New Roman" w:cs="Arial"/>
      <w:i/>
      <w:iCs/>
      <w:color w:val="393838" w:themeColor="text1"/>
      <w:sz w:val="20"/>
      <w:szCs w:val="20"/>
      <w:lang w:eastAsia="en-AU"/>
    </w:rPr>
  </w:style>
  <w:style w:type="paragraph" w:customStyle="1" w:styleId="QuoteBullet">
    <w:name w:val="Quote Bullet"/>
    <w:basedOn w:val="Quote"/>
    <w:qFormat/>
    <w:rsid w:val="00B050D9"/>
    <w:pPr>
      <w:numPr>
        <w:numId w:val="10"/>
      </w:numPr>
    </w:pPr>
  </w:style>
  <w:style w:type="paragraph" w:customStyle="1" w:styleId="QuoteBullet2">
    <w:name w:val="Quote Bullet 2"/>
    <w:basedOn w:val="Quote"/>
    <w:qFormat/>
    <w:rsid w:val="00B050D9"/>
    <w:pPr>
      <w:numPr>
        <w:ilvl w:val="1"/>
        <w:numId w:val="10"/>
      </w:numPr>
      <w:tabs>
        <w:tab w:val="clear" w:pos="1134"/>
      </w:tabs>
    </w:pPr>
  </w:style>
  <w:style w:type="paragraph" w:customStyle="1" w:styleId="SectionHeading">
    <w:name w:val="Section Heading"/>
    <w:basedOn w:val="Normal"/>
    <w:next w:val="BodyText"/>
    <w:semiHidden/>
    <w:qFormat/>
    <w:rsid w:val="00B050D9"/>
    <w:pPr>
      <w:keepLines/>
      <w:pageBreakBefore/>
      <w:framePr w:w="11907" w:h="2155" w:hSpace="181" w:wrap="around" w:vAnchor="page" w:hAnchor="page" w:xAlign="right" w:yAlign="top"/>
      <w:spacing w:before="1300"/>
      <w:ind w:left="1134" w:right="1134"/>
      <w:suppressOverlap/>
      <w:jc w:val="right"/>
      <w:outlineLvl w:val="4"/>
    </w:pPr>
    <w:rPr>
      <w:b/>
      <w:color w:val="007B4B" w:themeColor="text2"/>
      <w:sz w:val="40"/>
      <w:szCs w:val="40"/>
    </w:rPr>
  </w:style>
  <w:style w:type="paragraph" w:customStyle="1" w:styleId="TableTextLeft">
    <w:name w:val="Table Text Left"/>
    <w:basedOn w:val="Normal"/>
    <w:qFormat/>
    <w:rsid w:val="00B050D9"/>
    <w:pPr>
      <w:spacing w:before="60" w:after="60" w:line="220" w:lineRule="atLeast"/>
      <w:ind w:left="113" w:right="113"/>
    </w:pPr>
    <w:rPr>
      <w:sz w:val="18"/>
    </w:rPr>
  </w:style>
  <w:style w:type="paragraph" w:customStyle="1" w:styleId="xContactDetails">
    <w:name w:val="xContact Details"/>
    <w:basedOn w:val="TableTextLeft"/>
    <w:uiPriority w:val="3"/>
    <w:semiHidden/>
    <w:rsid w:val="00B050D9"/>
    <w:pPr>
      <w:spacing w:before="40"/>
      <w:contextualSpacing/>
    </w:pPr>
    <w:rPr>
      <w:sz w:val="16"/>
    </w:rPr>
  </w:style>
  <w:style w:type="paragraph" w:customStyle="1" w:styleId="xDisclaimerText">
    <w:name w:val="xDisclaimer Text"/>
    <w:basedOn w:val="xContactDetails"/>
    <w:semiHidden/>
    <w:rsid w:val="00B050D9"/>
    <w:pPr>
      <w:spacing w:before="0" w:after="0" w:line="175" w:lineRule="atLeast"/>
      <w:ind w:left="0" w:right="0"/>
      <w:contextualSpacing w:val="0"/>
    </w:pPr>
    <w:rPr>
      <w:sz w:val="12"/>
    </w:rPr>
  </w:style>
  <w:style w:type="paragraph" w:customStyle="1" w:styleId="SmallBodyText">
    <w:name w:val="Small Body Text"/>
    <w:basedOn w:val="xDisclaimerText"/>
    <w:qFormat/>
    <w:rsid w:val="00B050D9"/>
    <w:pPr>
      <w:spacing w:before="40" w:after="40" w:line="160" w:lineRule="atLeast"/>
      <w:ind w:right="340"/>
    </w:pPr>
    <w:rPr>
      <w:spacing w:val="2"/>
    </w:rPr>
  </w:style>
  <w:style w:type="paragraph" w:customStyle="1" w:styleId="SmallBullet">
    <w:name w:val="Small Bullet"/>
    <w:basedOn w:val="SmallBodyText"/>
    <w:qFormat/>
    <w:rsid w:val="00B050D9"/>
    <w:pPr>
      <w:numPr>
        <w:numId w:val="11"/>
      </w:numPr>
    </w:pPr>
  </w:style>
  <w:style w:type="paragraph" w:customStyle="1" w:styleId="xDisclaimerHeading">
    <w:name w:val="xDisclaimer Heading"/>
    <w:basedOn w:val="Normal"/>
    <w:semiHidden/>
    <w:rsid w:val="00B050D9"/>
    <w:pPr>
      <w:spacing w:before="170" w:after="20" w:line="170" w:lineRule="atLeast"/>
    </w:pPr>
    <w:rPr>
      <w:b/>
      <w:sz w:val="16"/>
    </w:rPr>
  </w:style>
  <w:style w:type="paragraph" w:customStyle="1" w:styleId="SmallHeading">
    <w:name w:val="Small Heading"/>
    <w:basedOn w:val="xDisclaimerHeading"/>
    <w:next w:val="SmallBodyText"/>
    <w:qFormat/>
    <w:rsid w:val="00B050D9"/>
    <w:pPr>
      <w:spacing w:before="60" w:after="0" w:line="160" w:lineRule="atLeast"/>
      <w:ind w:right="3119"/>
    </w:pPr>
    <w:rPr>
      <w:sz w:val="12"/>
    </w:rPr>
  </w:style>
  <w:style w:type="paragraph" w:customStyle="1" w:styleId="Source">
    <w:name w:val="Source"/>
    <w:basedOn w:val="Normal"/>
    <w:next w:val="BodyText"/>
    <w:rsid w:val="00B050D9"/>
    <w:pPr>
      <w:spacing w:before="60" w:after="60" w:line="180" w:lineRule="atLeast"/>
    </w:pPr>
    <w:rPr>
      <w:b/>
      <w:i/>
      <w:sz w:val="14"/>
    </w:rPr>
  </w:style>
  <w:style w:type="paragraph" w:styleId="Subtitle">
    <w:name w:val="Subtitle"/>
    <w:basedOn w:val="Normal"/>
    <w:next w:val="Normal"/>
    <w:link w:val="SubtitleChar"/>
    <w:uiPriority w:val="99"/>
    <w:rsid w:val="00E27D43"/>
    <w:pPr>
      <w:framePr w:hSpace="181" w:wrap="around" w:vAnchor="page" w:hAnchor="page" w:x="852" w:y="681"/>
      <w:numPr>
        <w:ilvl w:val="1"/>
      </w:numPr>
      <w:spacing w:line="320" w:lineRule="exact"/>
    </w:pPr>
    <w:rPr>
      <w:rFonts w:ascii="Arial" w:eastAsiaTheme="majorEastAsia" w:hAnsi="Arial"/>
      <w:b/>
      <w:iCs/>
      <w:color w:val="FFFFFF"/>
      <w:spacing w:val="-2"/>
      <w:sz w:val="28"/>
      <w:szCs w:val="24"/>
    </w:rPr>
  </w:style>
  <w:style w:type="character" w:customStyle="1" w:styleId="SubtitleChar">
    <w:name w:val="Subtitle Char"/>
    <w:basedOn w:val="DefaultParagraphFont"/>
    <w:link w:val="Subtitle"/>
    <w:uiPriority w:val="99"/>
    <w:rsid w:val="00E27D43"/>
    <w:rPr>
      <w:rFonts w:ascii="Arial" w:eastAsiaTheme="majorEastAsia" w:hAnsi="Arial" w:cs="Arial"/>
      <w:b/>
      <w:iCs/>
      <w:color w:val="FFFFFF"/>
      <w:spacing w:val="-2"/>
      <w:sz w:val="28"/>
      <w:szCs w:val="24"/>
      <w:lang w:eastAsia="en-AU"/>
    </w:rPr>
  </w:style>
  <w:style w:type="character" w:customStyle="1" w:styleId="Superscript">
    <w:name w:val="Superscript"/>
    <w:semiHidden/>
    <w:rsid w:val="00B050D9"/>
    <w:rPr>
      <w:vertAlign w:val="superscript"/>
    </w:rPr>
  </w:style>
  <w:style w:type="table" w:customStyle="1" w:styleId="TableAsPlaceholder">
    <w:name w:val="Table As Placeholder"/>
    <w:basedOn w:val="TableNormal"/>
    <w:uiPriority w:val="99"/>
    <w:qFormat/>
    <w:rsid w:val="00B050D9"/>
    <w:pPr>
      <w:spacing w:after="0" w:line="240" w:lineRule="atLeast"/>
    </w:pPr>
    <w:rPr>
      <w:rFonts w:eastAsia="Times New Roman" w:cs="Arial"/>
      <w:color w:val="393838" w:themeColor="text1"/>
      <w:sz w:val="20"/>
      <w:szCs w:val="20"/>
      <w:lang w:eastAsia="en-AU"/>
    </w:rPr>
    <w:tblPr>
      <w:tblCellMar>
        <w:left w:w="0" w:type="dxa"/>
        <w:right w:w="0" w:type="dxa"/>
      </w:tblCellMar>
    </w:tblPr>
  </w:style>
  <w:style w:type="table" w:styleId="TableClassic1">
    <w:name w:val="Table Classic 1"/>
    <w:basedOn w:val="TableNormal"/>
    <w:rsid w:val="00B050D9"/>
    <w:pPr>
      <w:spacing w:after="0" w:line="240" w:lineRule="atLeast"/>
    </w:pPr>
    <w:rPr>
      <w:rFonts w:eastAsia="Times New Roman" w:cs="Arial"/>
      <w:color w:val="393838" w:themeColor="text1"/>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50D9"/>
    <w:pPr>
      <w:spacing w:after="0" w:line="240" w:lineRule="atLeast"/>
    </w:pPr>
    <w:rPr>
      <w:rFonts w:ascii="Times New Roman" w:eastAsia="Times New Roman" w:hAnsi="Times New Roman" w:cs="Times New Roman"/>
      <w:b/>
      <w:bCs/>
      <w:color w:val="393838" w:themeColor="text1"/>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B050D9"/>
    <w:pPr>
      <w:spacing w:after="0" w:line="240" w:lineRule="atLeast"/>
    </w:pPr>
    <w:rPr>
      <w:rFonts w:eastAsia="Times New Roman" w:cs="Arial"/>
      <w:color w:val="393838"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Left">
    <w:name w:val="Table Heading Left"/>
    <w:basedOn w:val="TableTextLeft"/>
    <w:qFormat/>
    <w:rsid w:val="00B050D9"/>
    <w:pPr>
      <w:keepNext/>
      <w:keepLines/>
    </w:pPr>
    <w:rPr>
      <w:b/>
      <w:color w:val="FFFFFF"/>
    </w:rPr>
  </w:style>
  <w:style w:type="paragraph" w:customStyle="1" w:styleId="TableHeadingCentre">
    <w:name w:val="Table Heading Centre"/>
    <w:basedOn w:val="TableHeadingLeft"/>
    <w:qFormat/>
    <w:rsid w:val="00B050D9"/>
    <w:pPr>
      <w:jc w:val="center"/>
    </w:pPr>
  </w:style>
  <w:style w:type="paragraph" w:customStyle="1" w:styleId="TableHeadingRight">
    <w:name w:val="Table Heading Right"/>
    <w:basedOn w:val="TableHeadingLeft"/>
    <w:qFormat/>
    <w:rsid w:val="00B050D9"/>
    <w:pPr>
      <w:jc w:val="right"/>
    </w:pPr>
    <w:rPr>
      <w:rFonts w:cs="Times New Roman"/>
    </w:rPr>
  </w:style>
  <w:style w:type="paragraph" w:styleId="TableofFigures">
    <w:name w:val="table of figures"/>
    <w:basedOn w:val="Normal"/>
    <w:next w:val="Normal"/>
    <w:rsid w:val="00B050D9"/>
    <w:pPr>
      <w:tabs>
        <w:tab w:val="right" w:leader="dot" w:pos="9582"/>
      </w:tabs>
      <w:spacing w:before="60" w:after="60"/>
      <w:ind w:right="851"/>
    </w:pPr>
  </w:style>
  <w:style w:type="table" w:styleId="TableSimple2">
    <w:name w:val="Table Simple 2"/>
    <w:basedOn w:val="TableNormal"/>
    <w:rsid w:val="00B050D9"/>
    <w:pPr>
      <w:spacing w:after="0" w:line="240" w:lineRule="atLeast"/>
    </w:pPr>
    <w:rPr>
      <w:rFonts w:eastAsia="Times New Roman" w:cs="Arial"/>
      <w:color w:val="393838" w:themeColor="text1"/>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B4B"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B050D9"/>
    <w:pPr>
      <w:spacing w:after="0" w:line="240" w:lineRule="atLeast"/>
    </w:pPr>
    <w:rPr>
      <w:rFonts w:eastAsia="Times New Roman" w:cs="Arial"/>
      <w:color w:val="393838" w:themeColor="text1"/>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B050D9"/>
    <w:pPr>
      <w:numPr>
        <w:numId w:val="12"/>
      </w:numPr>
    </w:pPr>
  </w:style>
  <w:style w:type="paragraph" w:customStyle="1" w:styleId="TableTextBullet2">
    <w:name w:val="Table Text Bullet 2"/>
    <w:basedOn w:val="TableTextBullet"/>
    <w:qFormat/>
    <w:rsid w:val="00B050D9"/>
    <w:pPr>
      <w:numPr>
        <w:ilvl w:val="1"/>
      </w:numPr>
    </w:pPr>
    <w:rPr>
      <w:bCs/>
    </w:rPr>
  </w:style>
  <w:style w:type="paragraph" w:customStyle="1" w:styleId="TableTextBullet3">
    <w:name w:val="Table Text Bullet 3"/>
    <w:basedOn w:val="TableTextBullet2"/>
    <w:qFormat/>
    <w:rsid w:val="00B050D9"/>
    <w:pPr>
      <w:numPr>
        <w:ilvl w:val="2"/>
      </w:numPr>
    </w:pPr>
    <w:rPr>
      <w:bCs w:val="0"/>
    </w:rPr>
  </w:style>
  <w:style w:type="paragraph" w:customStyle="1" w:styleId="TableTextCentre">
    <w:name w:val="Table Text Centre"/>
    <w:basedOn w:val="TableTextLeft"/>
    <w:qFormat/>
    <w:rsid w:val="00B050D9"/>
    <w:pPr>
      <w:jc w:val="center"/>
    </w:pPr>
  </w:style>
  <w:style w:type="paragraph" w:customStyle="1" w:styleId="TableTextLeftBold">
    <w:name w:val="Table Text Left Bold"/>
    <w:basedOn w:val="TableTextLeft"/>
    <w:qFormat/>
    <w:rsid w:val="00B050D9"/>
    <w:rPr>
      <w:b/>
    </w:rPr>
  </w:style>
  <w:style w:type="paragraph" w:customStyle="1" w:styleId="TableTextNumbered">
    <w:name w:val="Table Text Numbered"/>
    <w:basedOn w:val="TableTextLeft"/>
    <w:qFormat/>
    <w:rsid w:val="00B050D9"/>
    <w:pPr>
      <w:numPr>
        <w:numId w:val="13"/>
      </w:numPr>
    </w:pPr>
  </w:style>
  <w:style w:type="paragraph" w:customStyle="1" w:styleId="TableTextNumbered2">
    <w:name w:val="Table Text Numbered 2"/>
    <w:basedOn w:val="TableTextNumbered"/>
    <w:qFormat/>
    <w:rsid w:val="00B050D9"/>
    <w:pPr>
      <w:numPr>
        <w:ilvl w:val="1"/>
      </w:numPr>
    </w:pPr>
  </w:style>
  <w:style w:type="paragraph" w:customStyle="1" w:styleId="TableTextNumbered3">
    <w:name w:val="Table Text Numbered 3"/>
    <w:basedOn w:val="TableTextNumbered2"/>
    <w:qFormat/>
    <w:rsid w:val="00B050D9"/>
    <w:pPr>
      <w:numPr>
        <w:ilvl w:val="2"/>
      </w:numPr>
    </w:pPr>
  </w:style>
  <w:style w:type="paragraph" w:customStyle="1" w:styleId="TableTextRight">
    <w:name w:val="Table Text Right"/>
    <w:basedOn w:val="TableTextLeft"/>
    <w:qFormat/>
    <w:rsid w:val="00B050D9"/>
    <w:pPr>
      <w:jc w:val="right"/>
    </w:pPr>
  </w:style>
  <w:style w:type="paragraph" w:customStyle="1" w:styleId="TableofContents2">
    <w:name w:val="TableofContents2"/>
    <w:basedOn w:val="Normal"/>
    <w:semiHidden/>
    <w:rsid w:val="00B050D9"/>
    <w:pPr>
      <w:keepNext/>
      <w:spacing w:after="120" w:line="230" w:lineRule="auto"/>
    </w:pPr>
    <w:rPr>
      <w:spacing w:val="-6"/>
      <w:sz w:val="40"/>
      <w:szCs w:val="28"/>
    </w:rPr>
  </w:style>
  <w:style w:type="paragraph" w:styleId="Title">
    <w:name w:val="Title"/>
    <w:next w:val="Normal"/>
    <w:link w:val="TitleChar"/>
    <w:uiPriority w:val="99"/>
    <w:rsid w:val="00B050D9"/>
    <w:pPr>
      <w:framePr w:hSpace="181" w:wrap="around" w:vAnchor="page" w:hAnchor="page" w:x="852" w:y="681"/>
      <w:spacing w:line="600" w:lineRule="exact"/>
      <w:suppressOverlap/>
    </w:pPr>
    <w:rPr>
      <w:rFonts w:ascii="Arial" w:eastAsiaTheme="majorEastAsia" w:hAnsi="Arial" w:cs="Arial"/>
      <w:b/>
      <w:color w:val="FFFFFF"/>
      <w:spacing w:val="-2"/>
      <w:sz w:val="40"/>
      <w:szCs w:val="52"/>
      <w:lang w:eastAsia="en-AU"/>
    </w:rPr>
  </w:style>
  <w:style w:type="character" w:customStyle="1" w:styleId="TitleChar">
    <w:name w:val="Title Char"/>
    <w:basedOn w:val="DefaultParagraphFont"/>
    <w:link w:val="Title"/>
    <w:uiPriority w:val="99"/>
    <w:rsid w:val="00B050D9"/>
    <w:rPr>
      <w:rFonts w:ascii="Arial" w:eastAsiaTheme="majorEastAsia" w:hAnsi="Arial" w:cs="Arial"/>
      <w:b/>
      <w:color w:val="FFFFFF"/>
      <w:spacing w:val="-2"/>
      <w:sz w:val="40"/>
      <w:szCs w:val="52"/>
      <w:lang w:eastAsia="en-AU"/>
    </w:rPr>
  </w:style>
  <w:style w:type="paragraph" w:styleId="TOC1">
    <w:name w:val="toc 1"/>
    <w:basedOn w:val="Normal"/>
    <w:next w:val="Normal"/>
    <w:uiPriority w:val="39"/>
    <w:semiHidden/>
    <w:rsid w:val="00B050D9"/>
    <w:pPr>
      <w:tabs>
        <w:tab w:val="right" w:leader="dot" w:pos="9582"/>
      </w:tabs>
      <w:spacing w:before="120" w:after="60"/>
      <w:ind w:right="851"/>
    </w:pPr>
    <w:rPr>
      <w:b/>
      <w:noProof/>
      <w:color w:val="007B4B" w:themeColor="text2"/>
      <w:szCs w:val="24"/>
    </w:rPr>
  </w:style>
  <w:style w:type="paragraph" w:styleId="TOC2">
    <w:name w:val="toc 2"/>
    <w:basedOn w:val="Normal"/>
    <w:next w:val="Normal"/>
    <w:uiPriority w:val="39"/>
    <w:semiHidden/>
    <w:rsid w:val="00B050D9"/>
    <w:pPr>
      <w:tabs>
        <w:tab w:val="right" w:leader="dot" w:pos="9582"/>
      </w:tabs>
      <w:spacing w:before="120" w:after="60"/>
      <w:ind w:right="851"/>
    </w:pPr>
    <w:rPr>
      <w:b/>
      <w:noProof/>
      <w:szCs w:val="28"/>
    </w:rPr>
  </w:style>
  <w:style w:type="paragraph" w:styleId="TOC3">
    <w:name w:val="toc 3"/>
    <w:basedOn w:val="Normal"/>
    <w:next w:val="Normal"/>
    <w:uiPriority w:val="39"/>
    <w:semiHidden/>
    <w:rsid w:val="00B050D9"/>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B050D9"/>
    <w:pPr>
      <w:tabs>
        <w:tab w:val="right" w:leader="dot" w:pos="9582"/>
      </w:tabs>
      <w:spacing w:before="60" w:after="60"/>
      <w:ind w:right="851"/>
    </w:pPr>
    <w:rPr>
      <w:noProof/>
      <w:color w:val="4F4E4E"/>
    </w:rPr>
  </w:style>
  <w:style w:type="paragraph" w:styleId="TOC5">
    <w:name w:val="toc 5"/>
    <w:basedOn w:val="Normal"/>
    <w:next w:val="Normal"/>
    <w:autoRedefine/>
    <w:uiPriority w:val="39"/>
    <w:semiHidden/>
    <w:rsid w:val="00B050D9"/>
    <w:pPr>
      <w:tabs>
        <w:tab w:val="right" w:pos="9582"/>
      </w:tabs>
      <w:spacing w:before="240" w:after="60"/>
      <w:ind w:right="851"/>
    </w:pPr>
    <w:rPr>
      <w:b/>
      <w:color w:val="007B4B" w:themeColor="text2"/>
    </w:rPr>
  </w:style>
  <w:style w:type="paragraph" w:styleId="TOC6">
    <w:name w:val="toc 6"/>
    <w:basedOn w:val="Normal"/>
    <w:next w:val="Normal"/>
    <w:autoRedefine/>
    <w:semiHidden/>
    <w:rsid w:val="00B050D9"/>
    <w:pPr>
      <w:spacing w:after="100"/>
      <w:ind w:left="1000"/>
    </w:pPr>
  </w:style>
  <w:style w:type="paragraph" w:styleId="TOC7">
    <w:name w:val="toc 7"/>
    <w:basedOn w:val="Normal"/>
    <w:next w:val="Normal"/>
    <w:autoRedefine/>
    <w:semiHidden/>
    <w:rsid w:val="00B050D9"/>
    <w:pPr>
      <w:spacing w:after="100"/>
      <w:ind w:left="1200"/>
    </w:pPr>
  </w:style>
  <w:style w:type="paragraph" w:styleId="TOC8">
    <w:name w:val="toc 8"/>
    <w:basedOn w:val="Normal"/>
    <w:next w:val="Normal"/>
    <w:autoRedefine/>
    <w:uiPriority w:val="39"/>
    <w:semiHidden/>
    <w:rsid w:val="00B050D9"/>
    <w:pPr>
      <w:tabs>
        <w:tab w:val="right" w:leader="dot" w:pos="9582"/>
      </w:tabs>
      <w:spacing w:before="120" w:after="60"/>
      <w:ind w:right="851"/>
    </w:pPr>
    <w:rPr>
      <w:b/>
      <w:color w:val="007B4B" w:themeColor="text2"/>
    </w:rPr>
  </w:style>
  <w:style w:type="paragraph" w:styleId="TOCHeading">
    <w:name w:val="TOC Heading"/>
    <w:basedOn w:val="Normal"/>
    <w:uiPriority w:val="99"/>
    <w:semiHidden/>
    <w:rsid w:val="00B050D9"/>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B4B" w:themeColor="text2"/>
      <w:sz w:val="40"/>
      <w:szCs w:val="40"/>
    </w:rPr>
  </w:style>
  <w:style w:type="paragraph" w:customStyle="1" w:styleId="TOFHeading">
    <w:name w:val="TOF Heading"/>
    <w:basedOn w:val="Normal"/>
    <w:uiPriority w:val="99"/>
    <w:semiHidden/>
    <w:rsid w:val="00B050D9"/>
    <w:pPr>
      <w:keepNext/>
      <w:tabs>
        <w:tab w:val="left" w:pos="2268"/>
      </w:tabs>
      <w:spacing w:before="240" w:after="60"/>
    </w:pPr>
    <w:rPr>
      <w:b/>
      <w:color w:val="007B4B" w:themeColor="text2"/>
      <w:szCs w:val="32"/>
    </w:rPr>
  </w:style>
  <w:style w:type="paragraph" w:customStyle="1" w:styleId="xAccessibilityHeading">
    <w:name w:val="xAccessibility Heading"/>
    <w:basedOn w:val="Normal"/>
    <w:semiHidden/>
    <w:qFormat/>
    <w:rsid w:val="00B050D9"/>
    <w:pPr>
      <w:spacing w:line="300" w:lineRule="exact"/>
    </w:pPr>
    <w:rPr>
      <w:b/>
      <w:sz w:val="22"/>
    </w:rPr>
  </w:style>
  <w:style w:type="paragraph" w:customStyle="1" w:styleId="xAccessibilityText">
    <w:name w:val="xAccessibility Text"/>
    <w:basedOn w:val="Normal"/>
    <w:semiHidden/>
    <w:qFormat/>
    <w:rsid w:val="00B050D9"/>
    <w:pPr>
      <w:spacing w:line="276" w:lineRule="exact"/>
    </w:pPr>
    <w:rPr>
      <w:sz w:val="24"/>
    </w:rPr>
  </w:style>
  <w:style w:type="paragraph" w:customStyle="1" w:styleId="xBackPage">
    <w:name w:val="xBack Page"/>
    <w:basedOn w:val="Normal"/>
    <w:semiHidden/>
    <w:rsid w:val="00B050D9"/>
    <w:rPr>
      <w:color w:val="FFFFFF"/>
    </w:rPr>
  </w:style>
  <w:style w:type="paragraph" w:customStyle="1" w:styleId="xBackPageWebAddress">
    <w:name w:val="xBack Page Web Address"/>
    <w:basedOn w:val="Normal"/>
    <w:semiHidden/>
    <w:rsid w:val="00B050D9"/>
    <w:pPr>
      <w:spacing w:before="140"/>
    </w:pPr>
    <w:rPr>
      <w:color w:val="FFFFFF"/>
      <w:spacing w:val="-6"/>
      <w:sz w:val="36"/>
      <w:szCs w:val="36"/>
    </w:rPr>
  </w:style>
  <w:style w:type="paragraph" w:customStyle="1" w:styleId="xCoverStatus">
    <w:name w:val="xCoverStatus"/>
    <w:basedOn w:val="Normal"/>
    <w:semiHidden/>
    <w:rsid w:val="00B050D9"/>
    <w:rPr>
      <w:b/>
      <w:caps/>
      <w:color w:val="FF0000"/>
      <w:sz w:val="48"/>
      <w:szCs w:val="52"/>
    </w:rPr>
  </w:style>
  <w:style w:type="paragraph" w:customStyle="1" w:styleId="xDisclaimerText2">
    <w:name w:val="xDisclaimer Text 2"/>
    <w:basedOn w:val="xDisclaimerText"/>
    <w:semiHidden/>
    <w:rsid w:val="00B050D9"/>
    <w:pPr>
      <w:spacing w:before="180" w:after="170"/>
    </w:pPr>
  </w:style>
  <w:style w:type="paragraph" w:customStyle="1" w:styleId="xDisclaimertext3">
    <w:name w:val="xDisclaimer text 3"/>
    <w:basedOn w:val="xDisclaimerText"/>
    <w:semiHidden/>
    <w:rsid w:val="00B050D9"/>
    <w:pPr>
      <w:spacing w:before="60" w:after="60"/>
    </w:pPr>
  </w:style>
  <w:style w:type="paragraph" w:customStyle="1" w:styleId="xInlineShape">
    <w:name w:val="xInlineShape"/>
    <w:basedOn w:val="Normal"/>
    <w:next w:val="BodyText"/>
    <w:uiPriority w:val="3"/>
    <w:semiHidden/>
    <w:rsid w:val="00B050D9"/>
    <w:pPr>
      <w:keepNext/>
      <w:spacing w:before="120" w:after="20" w:line="240" w:lineRule="auto"/>
    </w:pPr>
  </w:style>
  <w:style w:type="paragraph" w:customStyle="1" w:styleId="xDoublePic">
    <w:name w:val="xDoublePic"/>
    <w:basedOn w:val="xInlineShape"/>
    <w:semiHidden/>
    <w:rsid w:val="00B050D9"/>
    <w:pPr>
      <w:spacing w:before="0" w:after="0"/>
    </w:pPr>
  </w:style>
  <w:style w:type="paragraph" w:customStyle="1" w:styleId="xEntityDetails">
    <w:name w:val="xEntity Details"/>
    <w:basedOn w:val="xContactDetails"/>
    <w:uiPriority w:val="3"/>
    <w:semiHidden/>
    <w:rsid w:val="00B050D9"/>
    <w:pPr>
      <w:framePr w:wrap="around" w:hAnchor="text"/>
    </w:pPr>
  </w:style>
  <w:style w:type="paragraph" w:customStyle="1" w:styleId="xStatus">
    <w:name w:val="xStatus"/>
    <w:basedOn w:val="Normal"/>
    <w:uiPriority w:val="3"/>
    <w:semiHidden/>
    <w:rsid w:val="00B050D9"/>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xWeb">
    <w:name w:val="xWeb"/>
    <w:basedOn w:val="Normal"/>
    <w:semiHidden/>
    <w:qFormat/>
    <w:rsid w:val="00B050D9"/>
    <w:pPr>
      <w:spacing w:line="240" w:lineRule="auto"/>
    </w:pPr>
    <w:rPr>
      <w:b/>
      <w:color w:val="00B2A9"/>
      <w:spacing w:val="-4"/>
      <w:sz w:val="25"/>
      <w:szCs w:val="42"/>
    </w:rPr>
  </w:style>
  <w:style w:type="character" w:customStyle="1" w:styleId="normaltextrun">
    <w:name w:val="normaltextrun"/>
    <w:basedOn w:val="DefaultParagraphFont"/>
    <w:rsid w:val="00972F81"/>
  </w:style>
  <w:style w:type="character" w:customStyle="1" w:styleId="eop">
    <w:name w:val="eop"/>
    <w:basedOn w:val="DefaultParagraphFont"/>
    <w:rsid w:val="00972F81"/>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F82ABA"/>
    <w:rPr>
      <w:color w:val="605E5C"/>
      <w:shd w:val="clear" w:color="auto" w:fill="E1DFDD"/>
    </w:rPr>
  </w:style>
  <w:style w:type="paragraph" w:customStyle="1" w:styleId="ReplyLet">
    <w:name w:val="ReplyLet"/>
    <w:basedOn w:val="Normal"/>
    <w:link w:val="ReplyLetChar"/>
    <w:qFormat/>
    <w:rsid w:val="00D36003"/>
    <w:pPr>
      <w:jc w:val="both"/>
    </w:pPr>
    <w:rPr>
      <w:sz w:val="23"/>
      <w:szCs w:val="23"/>
      <w:lang w:eastAsia="en-US"/>
    </w:rPr>
  </w:style>
  <w:style w:type="character" w:customStyle="1" w:styleId="ReplyLetChar">
    <w:name w:val="ReplyLet Char"/>
    <w:basedOn w:val="DefaultParagraphFont"/>
    <w:link w:val="ReplyLet"/>
    <w:rsid w:val="00D36003"/>
    <w:rPr>
      <w:rFonts w:eastAsia="Times New Roman" w:cs="Arial"/>
      <w:color w:val="393838" w:themeColor="text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2882">
      <w:bodyDiv w:val="1"/>
      <w:marLeft w:val="0"/>
      <w:marRight w:val="0"/>
      <w:marTop w:val="0"/>
      <w:marBottom w:val="0"/>
      <w:divBdr>
        <w:top w:val="none" w:sz="0" w:space="0" w:color="auto"/>
        <w:left w:val="none" w:sz="0" w:space="0" w:color="auto"/>
        <w:bottom w:val="none" w:sz="0" w:space="0" w:color="auto"/>
        <w:right w:val="none" w:sz="0" w:space="0" w:color="auto"/>
      </w:divBdr>
    </w:div>
    <w:div w:id="119811860">
      <w:bodyDiv w:val="1"/>
      <w:marLeft w:val="0"/>
      <w:marRight w:val="0"/>
      <w:marTop w:val="0"/>
      <w:marBottom w:val="0"/>
      <w:divBdr>
        <w:top w:val="none" w:sz="0" w:space="0" w:color="auto"/>
        <w:left w:val="none" w:sz="0" w:space="0" w:color="auto"/>
        <w:bottom w:val="none" w:sz="0" w:space="0" w:color="auto"/>
        <w:right w:val="none" w:sz="0" w:space="0" w:color="auto"/>
      </w:divBdr>
    </w:div>
    <w:div w:id="278614151">
      <w:bodyDiv w:val="1"/>
      <w:marLeft w:val="0"/>
      <w:marRight w:val="0"/>
      <w:marTop w:val="0"/>
      <w:marBottom w:val="0"/>
      <w:divBdr>
        <w:top w:val="none" w:sz="0" w:space="0" w:color="auto"/>
        <w:left w:val="none" w:sz="0" w:space="0" w:color="auto"/>
        <w:bottom w:val="none" w:sz="0" w:space="0" w:color="auto"/>
        <w:right w:val="none" w:sz="0" w:space="0" w:color="auto"/>
      </w:divBdr>
    </w:div>
    <w:div w:id="322320583">
      <w:bodyDiv w:val="1"/>
      <w:marLeft w:val="0"/>
      <w:marRight w:val="0"/>
      <w:marTop w:val="0"/>
      <w:marBottom w:val="0"/>
      <w:divBdr>
        <w:top w:val="none" w:sz="0" w:space="0" w:color="auto"/>
        <w:left w:val="none" w:sz="0" w:space="0" w:color="auto"/>
        <w:bottom w:val="none" w:sz="0" w:space="0" w:color="auto"/>
        <w:right w:val="none" w:sz="0" w:space="0" w:color="auto"/>
      </w:divBdr>
      <w:divsChild>
        <w:div w:id="13727336">
          <w:marLeft w:val="0"/>
          <w:marRight w:val="0"/>
          <w:marTop w:val="0"/>
          <w:marBottom w:val="0"/>
          <w:divBdr>
            <w:top w:val="none" w:sz="0" w:space="0" w:color="auto"/>
            <w:left w:val="none" w:sz="0" w:space="0" w:color="auto"/>
            <w:bottom w:val="none" w:sz="0" w:space="0" w:color="auto"/>
            <w:right w:val="none" w:sz="0" w:space="0" w:color="auto"/>
          </w:divBdr>
          <w:divsChild>
            <w:div w:id="250429291">
              <w:marLeft w:val="0"/>
              <w:marRight w:val="0"/>
              <w:marTop w:val="0"/>
              <w:marBottom w:val="0"/>
              <w:divBdr>
                <w:top w:val="none" w:sz="0" w:space="0" w:color="auto"/>
                <w:left w:val="none" w:sz="0" w:space="0" w:color="auto"/>
                <w:bottom w:val="none" w:sz="0" w:space="0" w:color="auto"/>
                <w:right w:val="none" w:sz="0" w:space="0" w:color="auto"/>
              </w:divBdr>
            </w:div>
          </w:divsChild>
        </w:div>
        <w:div w:id="1289899744">
          <w:marLeft w:val="0"/>
          <w:marRight w:val="0"/>
          <w:marTop w:val="0"/>
          <w:marBottom w:val="0"/>
          <w:divBdr>
            <w:top w:val="none" w:sz="0" w:space="0" w:color="auto"/>
            <w:left w:val="none" w:sz="0" w:space="0" w:color="auto"/>
            <w:bottom w:val="none" w:sz="0" w:space="0" w:color="auto"/>
            <w:right w:val="none" w:sz="0" w:space="0" w:color="auto"/>
          </w:divBdr>
          <w:divsChild>
            <w:div w:id="264853058">
              <w:marLeft w:val="0"/>
              <w:marRight w:val="0"/>
              <w:marTop w:val="0"/>
              <w:marBottom w:val="0"/>
              <w:divBdr>
                <w:top w:val="none" w:sz="0" w:space="0" w:color="auto"/>
                <w:left w:val="none" w:sz="0" w:space="0" w:color="auto"/>
                <w:bottom w:val="none" w:sz="0" w:space="0" w:color="auto"/>
                <w:right w:val="none" w:sz="0" w:space="0" w:color="auto"/>
              </w:divBdr>
            </w:div>
            <w:div w:id="17706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6452">
      <w:bodyDiv w:val="1"/>
      <w:marLeft w:val="0"/>
      <w:marRight w:val="0"/>
      <w:marTop w:val="0"/>
      <w:marBottom w:val="0"/>
      <w:divBdr>
        <w:top w:val="none" w:sz="0" w:space="0" w:color="auto"/>
        <w:left w:val="none" w:sz="0" w:space="0" w:color="auto"/>
        <w:bottom w:val="none" w:sz="0" w:space="0" w:color="auto"/>
        <w:right w:val="none" w:sz="0" w:space="0" w:color="auto"/>
      </w:divBdr>
    </w:div>
    <w:div w:id="425885478">
      <w:bodyDiv w:val="1"/>
      <w:marLeft w:val="0"/>
      <w:marRight w:val="0"/>
      <w:marTop w:val="0"/>
      <w:marBottom w:val="0"/>
      <w:divBdr>
        <w:top w:val="none" w:sz="0" w:space="0" w:color="auto"/>
        <w:left w:val="none" w:sz="0" w:space="0" w:color="auto"/>
        <w:bottom w:val="none" w:sz="0" w:space="0" w:color="auto"/>
        <w:right w:val="none" w:sz="0" w:space="0" w:color="auto"/>
      </w:divBdr>
    </w:div>
    <w:div w:id="463886530">
      <w:bodyDiv w:val="1"/>
      <w:marLeft w:val="0"/>
      <w:marRight w:val="0"/>
      <w:marTop w:val="0"/>
      <w:marBottom w:val="0"/>
      <w:divBdr>
        <w:top w:val="none" w:sz="0" w:space="0" w:color="auto"/>
        <w:left w:val="none" w:sz="0" w:space="0" w:color="auto"/>
        <w:bottom w:val="none" w:sz="0" w:space="0" w:color="auto"/>
        <w:right w:val="none" w:sz="0" w:space="0" w:color="auto"/>
      </w:divBdr>
    </w:div>
    <w:div w:id="528835245">
      <w:bodyDiv w:val="1"/>
      <w:marLeft w:val="0"/>
      <w:marRight w:val="0"/>
      <w:marTop w:val="0"/>
      <w:marBottom w:val="0"/>
      <w:divBdr>
        <w:top w:val="none" w:sz="0" w:space="0" w:color="auto"/>
        <w:left w:val="none" w:sz="0" w:space="0" w:color="auto"/>
        <w:bottom w:val="none" w:sz="0" w:space="0" w:color="auto"/>
        <w:right w:val="none" w:sz="0" w:space="0" w:color="auto"/>
      </w:divBdr>
    </w:div>
    <w:div w:id="554316093">
      <w:bodyDiv w:val="1"/>
      <w:marLeft w:val="0"/>
      <w:marRight w:val="0"/>
      <w:marTop w:val="0"/>
      <w:marBottom w:val="0"/>
      <w:divBdr>
        <w:top w:val="none" w:sz="0" w:space="0" w:color="auto"/>
        <w:left w:val="none" w:sz="0" w:space="0" w:color="auto"/>
        <w:bottom w:val="none" w:sz="0" w:space="0" w:color="auto"/>
        <w:right w:val="none" w:sz="0" w:space="0" w:color="auto"/>
      </w:divBdr>
    </w:div>
    <w:div w:id="611329850">
      <w:bodyDiv w:val="1"/>
      <w:marLeft w:val="0"/>
      <w:marRight w:val="0"/>
      <w:marTop w:val="0"/>
      <w:marBottom w:val="0"/>
      <w:divBdr>
        <w:top w:val="none" w:sz="0" w:space="0" w:color="auto"/>
        <w:left w:val="none" w:sz="0" w:space="0" w:color="auto"/>
        <w:bottom w:val="none" w:sz="0" w:space="0" w:color="auto"/>
        <w:right w:val="none" w:sz="0" w:space="0" w:color="auto"/>
      </w:divBdr>
    </w:div>
    <w:div w:id="650208759">
      <w:bodyDiv w:val="1"/>
      <w:marLeft w:val="0"/>
      <w:marRight w:val="0"/>
      <w:marTop w:val="0"/>
      <w:marBottom w:val="0"/>
      <w:divBdr>
        <w:top w:val="none" w:sz="0" w:space="0" w:color="auto"/>
        <w:left w:val="none" w:sz="0" w:space="0" w:color="auto"/>
        <w:bottom w:val="none" w:sz="0" w:space="0" w:color="auto"/>
        <w:right w:val="none" w:sz="0" w:space="0" w:color="auto"/>
      </w:divBdr>
    </w:div>
    <w:div w:id="811824651">
      <w:bodyDiv w:val="1"/>
      <w:marLeft w:val="0"/>
      <w:marRight w:val="0"/>
      <w:marTop w:val="0"/>
      <w:marBottom w:val="0"/>
      <w:divBdr>
        <w:top w:val="none" w:sz="0" w:space="0" w:color="auto"/>
        <w:left w:val="none" w:sz="0" w:space="0" w:color="auto"/>
        <w:bottom w:val="none" w:sz="0" w:space="0" w:color="auto"/>
        <w:right w:val="none" w:sz="0" w:space="0" w:color="auto"/>
      </w:divBdr>
      <w:divsChild>
        <w:div w:id="1297567157">
          <w:marLeft w:val="0"/>
          <w:marRight w:val="0"/>
          <w:marTop w:val="0"/>
          <w:marBottom w:val="0"/>
          <w:divBdr>
            <w:top w:val="none" w:sz="0" w:space="0" w:color="auto"/>
            <w:left w:val="none" w:sz="0" w:space="0" w:color="auto"/>
            <w:bottom w:val="none" w:sz="0" w:space="0" w:color="auto"/>
            <w:right w:val="none" w:sz="0" w:space="0" w:color="auto"/>
          </w:divBdr>
        </w:div>
      </w:divsChild>
    </w:div>
    <w:div w:id="824010494">
      <w:bodyDiv w:val="1"/>
      <w:marLeft w:val="0"/>
      <w:marRight w:val="0"/>
      <w:marTop w:val="0"/>
      <w:marBottom w:val="0"/>
      <w:divBdr>
        <w:top w:val="none" w:sz="0" w:space="0" w:color="auto"/>
        <w:left w:val="none" w:sz="0" w:space="0" w:color="auto"/>
        <w:bottom w:val="none" w:sz="0" w:space="0" w:color="auto"/>
        <w:right w:val="none" w:sz="0" w:space="0" w:color="auto"/>
      </w:divBdr>
    </w:div>
    <w:div w:id="917710100">
      <w:bodyDiv w:val="1"/>
      <w:marLeft w:val="0"/>
      <w:marRight w:val="0"/>
      <w:marTop w:val="0"/>
      <w:marBottom w:val="0"/>
      <w:divBdr>
        <w:top w:val="none" w:sz="0" w:space="0" w:color="auto"/>
        <w:left w:val="none" w:sz="0" w:space="0" w:color="auto"/>
        <w:bottom w:val="none" w:sz="0" w:space="0" w:color="auto"/>
        <w:right w:val="none" w:sz="0" w:space="0" w:color="auto"/>
      </w:divBdr>
    </w:div>
    <w:div w:id="931399752">
      <w:bodyDiv w:val="1"/>
      <w:marLeft w:val="0"/>
      <w:marRight w:val="0"/>
      <w:marTop w:val="0"/>
      <w:marBottom w:val="0"/>
      <w:divBdr>
        <w:top w:val="none" w:sz="0" w:space="0" w:color="auto"/>
        <w:left w:val="none" w:sz="0" w:space="0" w:color="auto"/>
        <w:bottom w:val="none" w:sz="0" w:space="0" w:color="auto"/>
        <w:right w:val="none" w:sz="0" w:space="0" w:color="auto"/>
      </w:divBdr>
    </w:div>
    <w:div w:id="1072240378">
      <w:bodyDiv w:val="1"/>
      <w:marLeft w:val="0"/>
      <w:marRight w:val="0"/>
      <w:marTop w:val="0"/>
      <w:marBottom w:val="0"/>
      <w:divBdr>
        <w:top w:val="none" w:sz="0" w:space="0" w:color="auto"/>
        <w:left w:val="none" w:sz="0" w:space="0" w:color="auto"/>
        <w:bottom w:val="none" w:sz="0" w:space="0" w:color="auto"/>
        <w:right w:val="none" w:sz="0" w:space="0" w:color="auto"/>
      </w:divBdr>
    </w:div>
    <w:div w:id="1107582476">
      <w:bodyDiv w:val="1"/>
      <w:marLeft w:val="0"/>
      <w:marRight w:val="0"/>
      <w:marTop w:val="0"/>
      <w:marBottom w:val="0"/>
      <w:divBdr>
        <w:top w:val="none" w:sz="0" w:space="0" w:color="auto"/>
        <w:left w:val="none" w:sz="0" w:space="0" w:color="auto"/>
        <w:bottom w:val="none" w:sz="0" w:space="0" w:color="auto"/>
        <w:right w:val="none" w:sz="0" w:space="0" w:color="auto"/>
      </w:divBdr>
    </w:div>
    <w:div w:id="1138299988">
      <w:bodyDiv w:val="1"/>
      <w:marLeft w:val="0"/>
      <w:marRight w:val="0"/>
      <w:marTop w:val="0"/>
      <w:marBottom w:val="0"/>
      <w:divBdr>
        <w:top w:val="none" w:sz="0" w:space="0" w:color="auto"/>
        <w:left w:val="none" w:sz="0" w:space="0" w:color="auto"/>
        <w:bottom w:val="none" w:sz="0" w:space="0" w:color="auto"/>
        <w:right w:val="none" w:sz="0" w:space="0" w:color="auto"/>
      </w:divBdr>
    </w:div>
    <w:div w:id="1169250574">
      <w:bodyDiv w:val="1"/>
      <w:marLeft w:val="0"/>
      <w:marRight w:val="0"/>
      <w:marTop w:val="0"/>
      <w:marBottom w:val="0"/>
      <w:divBdr>
        <w:top w:val="none" w:sz="0" w:space="0" w:color="auto"/>
        <w:left w:val="none" w:sz="0" w:space="0" w:color="auto"/>
        <w:bottom w:val="none" w:sz="0" w:space="0" w:color="auto"/>
        <w:right w:val="none" w:sz="0" w:space="0" w:color="auto"/>
      </w:divBdr>
    </w:div>
    <w:div w:id="1198665067">
      <w:bodyDiv w:val="1"/>
      <w:marLeft w:val="0"/>
      <w:marRight w:val="0"/>
      <w:marTop w:val="0"/>
      <w:marBottom w:val="0"/>
      <w:divBdr>
        <w:top w:val="none" w:sz="0" w:space="0" w:color="auto"/>
        <w:left w:val="none" w:sz="0" w:space="0" w:color="auto"/>
        <w:bottom w:val="none" w:sz="0" w:space="0" w:color="auto"/>
        <w:right w:val="none" w:sz="0" w:space="0" w:color="auto"/>
      </w:divBdr>
    </w:div>
    <w:div w:id="1246187870">
      <w:bodyDiv w:val="1"/>
      <w:marLeft w:val="0"/>
      <w:marRight w:val="0"/>
      <w:marTop w:val="0"/>
      <w:marBottom w:val="0"/>
      <w:divBdr>
        <w:top w:val="none" w:sz="0" w:space="0" w:color="auto"/>
        <w:left w:val="none" w:sz="0" w:space="0" w:color="auto"/>
        <w:bottom w:val="none" w:sz="0" w:space="0" w:color="auto"/>
        <w:right w:val="none" w:sz="0" w:space="0" w:color="auto"/>
      </w:divBdr>
    </w:div>
    <w:div w:id="1266889422">
      <w:bodyDiv w:val="1"/>
      <w:marLeft w:val="0"/>
      <w:marRight w:val="0"/>
      <w:marTop w:val="0"/>
      <w:marBottom w:val="0"/>
      <w:divBdr>
        <w:top w:val="none" w:sz="0" w:space="0" w:color="auto"/>
        <w:left w:val="none" w:sz="0" w:space="0" w:color="auto"/>
        <w:bottom w:val="none" w:sz="0" w:space="0" w:color="auto"/>
        <w:right w:val="none" w:sz="0" w:space="0" w:color="auto"/>
      </w:divBdr>
    </w:div>
    <w:div w:id="1270504738">
      <w:bodyDiv w:val="1"/>
      <w:marLeft w:val="0"/>
      <w:marRight w:val="0"/>
      <w:marTop w:val="0"/>
      <w:marBottom w:val="0"/>
      <w:divBdr>
        <w:top w:val="none" w:sz="0" w:space="0" w:color="auto"/>
        <w:left w:val="none" w:sz="0" w:space="0" w:color="auto"/>
        <w:bottom w:val="none" w:sz="0" w:space="0" w:color="auto"/>
        <w:right w:val="none" w:sz="0" w:space="0" w:color="auto"/>
      </w:divBdr>
    </w:div>
    <w:div w:id="1419911058">
      <w:bodyDiv w:val="1"/>
      <w:marLeft w:val="0"/>
      <w:marRight w:val="0"/>
      <w:marTop w:val="0"/>
      <w:marBottom w:val="0"/>
      <w:divBdr>
        <w:top w:val="none" w:sz="0" w:space="0" w:color="auto"/>
        <w:left w:val="none" w:sz="0" w:space="0" w:color="auto"/>
        <w:bottom w:val="none" w:sz="0" w:space="0" w:color="auto"/>
        <w:right w:val="none" w:sz="0" w:space="0" w:color="auto"/>
      </w:divBdr>
    </w:div>
    <w:div w:id="1454131169">
      <w:bodyDiv w:val="1"/>
      <w:marLeft w:val="0"/>
      <w:marRight w:val="0"/>
      <w:marTop w:val="0"/>
      <w:marBottom w:val="0"/>
      <w:divBdr>
        <w:top w:val="none" w:sz="0" w:space="0" w:color="auto"/>
        <w:left w:val="none" w:sz="0" w:space="0" w:color="auto"/>
        <w:bottom w:val="none" w:sz="0" w:space="0" w:color="auto"/>
        <w:right w:val="none" w:sz="0" w:space="0" w:color="auto"/>
      </w:divBdr>
    </w:div>
    <w:div w:id="1461266204">
      <w:bodyDiv w:val="1"/>
      <w:marLeft w:val="0"/>
      <w:marRight w:val="0"/>
      <w:marTop w:val="0"/>
      <w:marBottom w:val="0"/>
      <w:divBdr>
        <w:top w:val="none" w:sz="0" w:space="0" w:color="auto"/>
        <w:left w:val="none" w:sz="0" w:space="0" w:color="auto"/>
        <w:bottom w:val="none" w:sz="0" w:space="0" w:color="auto"/>
        <w:right w:val="none" w:sz="0" w:space="0" w:color="auto"/>
      </w:divBdr>
    </w:div>
    <w:div w:id="1558659630">
      <w:bodyDiv w:val="1"/>
      <w:marLeft w:val="0"/>
      <w:marRight w:val="0"/>
      <w:marTop w:val="0"/>
      <w:marBottom w:val="0"/>
      <w:divBdr>
        <w:top w:val="none" w:sz="0" w:space="0" w:color="auto"/>
        <w:left w:val="none" w:sz="0" w:space="0" w:color="auto"/>
        <w:bottom w:val="none" w:sz="0" w:space="0" w:color="auto"/>
        <w:right w:val="none" w:sz="0" w:space="0" w:color="auto"/>
      </w:divBdr>
    </w:div>
    <w:div w:id="1706976676">
      <w:bodyDiv w:val="1"/>
      <w:marLeft w:val="0"/>
      <w:marRight w:val="0"/>
      <w:marTop w:val="0"/>
      <w:marBottom w:val="0"/>
      <w:divBdr>
        <w:top w:val="none" w:sz="0" w:space="0" w:color="auto"/>
        <w:left w:val="none" w:sz="0" w:space="0" w:color="auto"/>
        <w:bottom w:val="none" w:sz="0" w:space="0" w:color="auto"/>
        <w:right w:val="none" w:sz="0" w:space="0" w:color="auto"/>
      </w:divBdr>
    </w:div>
    <w:div w:id="1813985802">
      <w:bodyDiv w:val="1"/>
      <w:marLeft w:val="0"/>
      <w:marRight w:val="0"/>
      <w:marTop w:val="0"/>
      <w:marBottom w:val="0"/>
      <w:divBdr>
        <w:top w:val="none" w:sz="0" w:space="0" w:color="auto"/>
        <w:left w:val="none" w:sz="0" w:space="0" w:color="auto"/>
        <w:bottom w:val="none" w:sz="0" w:space="0" w:color="auto"/>
        <w:right w:val="none" w:sz="0" w:space="0" w:color="auto"/>
      </w:divBdr>
    </w:div>
    <w:div w:id="2024866000">
      <w:bodyDiv w:val="1"/>
      <w:marLeft w:val="0"/>
      <w:marRight w:val="0"/>
      <w:marTop w:val="0"/>
      <w:marBottom w:val="0"/>
      <w:divBdr>
        <w:top w:val="none" w:sz="0" w:space="0" w:color="auto"/>
        <w:left w:val="none" w:sz="0" w:space="0" w:color="auto"/>
        <w:bottom w:val="none" w:sz="0" w:space="0" w:color="auto"/>
        <w:right w:val="none" w:sz="0" w:space="0" w:color="auto"/>
      </w:divBdr>
    </w:div>
    <w:div w:id="2100249179">
      <w:bodyDiv w:val="1"/>
      <w:marLeft w:val="0"/>
      <w:marRight w:val="0"/>
      <w:marTop w:val="0"/>
      <w:marBottom w:val="0"/>
      <w:divBdr>
        <w:top w:val="none" w:sz="0" w:space="0" w:color="auto"/>
        <w:left w:val="none" w:sz="0" w:space="0" w:color="auto"/>
        <w:bottom w:val="none" w:sz="0" w:space="0" w:color="auto"/>
        <w:right w:val="none" w:sz="0" w:space="0" w:color="auto"/>
      </w:divBdr>
    </w:div>
    <w:div w:id="212908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787D6B9-471B-4D6C-8BA9-8D3320462770}">
    <t:Anchor>
      <t:Comment id="1578765483"/>
    </t:Anchor>
    <t:History>
      <t:Event id="{320CDB6B-1132-4382-9A78-7E6BDCEC4DBB}" time="2022-02-15T04:57:00.628Z">
        <t:Attribution userId="S::jordyn.chodziesner@delwp.vic.gov.au::189a451b-685b-472e-9a1e-af88e3e53660" userProvider="AD" userName="Jordyn Chodziesner (DELWP)"/>
        <t:Anchor>
          <t:Comment id="1578765483"/>
        </t:Anchor>
        <t:Create/>
      </t:Event>
      <t:Event id="{F341411F-6315-490F-B8A2-5FD144B4A734}" time="2022-02-15T04:57:00.628Z">
        <t:Attribution userId="S::jordyn.chodziesner@delwp.vic.gov.au::189a451b-685b-472e-9a1e-af88e3e53660" userProvider="AD" userName="Jordyn Chodziesner (DELWP)"/>
        <t:Anchor>
          <t:Comment id="1578765483"/>
        </t:Anchor>
        <t:Assign userId="S::Phillip.Timpano@delwp.vic.gov.au::4a427265-4dad-43e7-bd48-0bf1e46faa81" userProvider="AD" userName="Phillip T Timpano (DELWP)"/>
      </t:Event>
      <t:Event id="{902E5B81-2220-4CC1-9D4F-DE841DB384AC}" time="2022-02-15T04:57:00.628Z">
        <t:Attribution userId="S::jordyn.chodziesner@delwp.vic.gov.au::189a451b-685b-472e-9a1e-af88e3e53660" userProvider="AD" userName="Jordyn Chodziesner (DELWP)"/>
        <t:Anchor>
          <t:Comment id="1578765483"/>
        </t:Anchor>
        <t:SetTitle title="@Phillip T Timpano (DELWP) Hi Phil, I've just added an amendment for Gippsland. Just an FYI Cheers"/>
      </t:Event>
    </t:History>
  </t:Task>
</t:Tasks>
</file>

<file path=word/theme/theme1.xml><?xml version="1.0" encoding="utf-8"?>
<a:theme xmlns:a="http://schemas.openxmlformats.org/drawingml/2006/main" name="Office Theme">
  <a:themeElements>
    <a:clrScheme name="FFMVic">
      <a:dk1>
        <a:srgbClr val="393838"/>
      </a:dk1>
      <a:lt1>
        <a:sysClr val="window" lastClr="FFFFFF"/>
      </a:lt1>
      <a:dk2>
        <a:srgbClr val="007B4B"/>
      </a:dk2>
      <a:lt2>
        <a:srgbClr val="CCE4DB"/>
      </a:lt2>
      <a:accent1>
        <a:srgbClr val="007B4B"/>
      </a:accent1>
      <a:accent2>
        <a:srgbClr val="00563F"/>
      </a:accent2>
      <a:accent3>
        <a:srgbClr val="FFD923"/>
      </a:accent3>
      <a:accent4>
        <a:srgbClr val="66AF93"/>
      </a:accent4>
      <a:accent5>
        <a:srgbClr val="669A8C"/>
      </a:accent5>
      <a:accent6>
        <a:srgbClr val="FFE87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olicyDirtyBag xmlns="microsoft.office.server.policy.changes">
  <Microsoft.Office.RecordsManagement.PolicyFeatures.PolicyLabel op="Change"/>
</PolicyDirtyBag>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1C6608001302734991A60895AE6CAB37" ma:contentTypeVersion="213" ma:contentTypeDescription="All project related information. The library can be used to manage multiple projects." ma:contentTypeScope="" ma:versionID="bd286d8d5520760096f5cf07a6b8a13a">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1bade001-0136-4e03-9f21-660bc978eea5" xmlns:ns6="b6e5d2b4-0cac-43f8-be20-e91b0672e6be" targetNamespace="http://schemas.microsoft.com/office/2006/metadata/properties" ma:root="true" ma:fieldsID="047f5427e00db23ac5a5e44a730febe4" ns1:_="" ns2:_="" ns3:_="" ns4:_="" ns5:_="" ns6:_="">
    <xsd:import namespace="http://schemas.microsoft.com/sharepoint/v3"/>
    <xsd:import namespace="9fd47c19-1c4a-4d7d-b342-c10cef269344"/>
    <xsd:import namespace="a5f32de4-e402-4188-b034-e71ca7d22e54"/>
    <xsd:import namespace="05aa45cf-ed89-4733-97a8-db4ce5c51511"/>
    <xsd:import namespace="1bade001-0136-4e03-9f21-660bc978eea5"/>
    <xsd:import namespace="b6e5d2b4-0cac-43f8-be20-e91b0672e6be"/>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DLCPolicyLabelClientValue" minOccurs="0"/>
                <xsd:element ref="ns4:DLCPolicyLabelLock" minOccurs="0"/>
                <xsd:element ref="ns3:Financial_x0020_Year" minOccurs="0"/>
                <xsd:element ref="ns5:MediaServiceMetadata" minOccurs="0"/>
                <xsd:element ref="ns5:MediaServiceFastMetadata" minOccurs="0"/>
                <xsd:element ref="ns5:Activity" minOccurs="0"/>
                <xsd:element ref="ns5:MediaServiceAutoKeyPoints" minOccurs="0"/>
                <xsd:element ref="ns5:MediaServiceKeyPoints" minOccurs="0"/>
                <xsd:element ref="ns6:SharedWithUsers" minOccurs="0"/>
                <xsd:element ref="ns6:SharedWithDetails" minOccurs="0"/>
                <xsd:element ref="ns1:_dlc_Exempt" minOccurs="0"/>
                <xsd:element ref="ns4:DLCPolicyLabelValue" minOccurs="0"/>
                <xsd:element ref="ns2:ProjName"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5:MediaServiceSearchProperties" minOccurs="0"/>
                <xsd:element ref="ns5:MediaServiceDateTaken" minOccurs="0"/>
                <xsd:element ref="ns5:MediaLengthInSecond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readOnly="false"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fals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readOnly="fals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ma:readOnly="fal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36" nillable="true" ma:displayName="Project Name" ma:description="ECM V2 Project Name" ma:format="Dropdown" ma:indexed="true" ma:internalName="ProjName" ma:readOnly="fals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Financial_x0020_Year" ma:index="25"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4" nillable="true" ma:displayName="Label" ma:description="Stores the current value of the label." ma:hidden="true" ma:internalName="DLCPolicyLabelValu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de001-0136-4e03-9f21-660bc978eea5"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Activity" ma:index="28" nillable="true" ma:displayName="Activity" ma:format="Dropdown" ma:internalName="Activity">
      <xsd:simpleType>
        <xsd:restriction base="dms:Choice">
          <xsd:enumeration value="JFMP"/>
          <xsd:enumeration value="Program Targets"/>
          <xsd:enumeration value="Values Checking"/>
          <xsd:enumeration value="Fire Protection Plans"/>
          <xsd:enumeration value="Bushfire Management Strategies"/>
          <xsd:enumeration value="Reform Projects"/>
          <xsd:enumeration value="Public Safety Zones"/>
          <xsd:enumeration value="Tactical Planning"/>
          <xsd:enumeration value="Model of Cover Burning"/>
          <xsd:enumeration value="VicForests"/>
          <xsd:enumeration value="Storm Recovery"/>
          <xsd:enumeration value="OBRM"/>
          <xsd:enumeration value="Cultural Fire"/>
          <xsd:enumeration value="Burn Prioritisation"/>
          <xsd:enumeration value="Landscape Burn Planning"/>
          <xsd:enumeration value="Strategic Fuel Breaks"/>
          <xsd:enumeration value="Risk Management"/>
          <xsd:enumeration value="Divisional Presentations"/>
          <xsd:enumeration value="Program Preparedness"/>
          <xsd:enumeration value="Safer Together"/>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DateTaken" ma:index="44" nillable="true" ma:displayName="MediaServiceDateTaken" ma:hidden="true" ma:indexed="true" ma:internalName="MediaServiceDateTaken"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5d2b4-0cac-43f8-be20-e91b0672e6be"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47</Value>
      <Value>2</Value>
      <Value>99</Value>
      <Value>1</Value>
    </TaxCatchAll>
    <ProjName xmlns="9fd47c19-1c4a-4d7d-b342-c10cef269344">JFMP 2024-25</ProjNam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Change Request</TermName>
          <TermId xmlns="http://schemas.microsoft.com/office/infopath/2007/PartnerControls">048d29b3-b9c7-4c6d-ab06-420a309c82dc</TermId>
        </TermInfo>
      </Terms>
    </b9b43b809ea4445880dbf70bb9849525>
    <_dlc_DocIdUrl xmlns="a5f32de4-e402-4188-b034-e71ca7d22e54">
      <Url>https://delwpvicgovau.sharepoint.com/sites/ecm_744/_layouts/15/DocIdRedir.aspx?ID=DOCID744-2128044663-638</Url>
      <Description>DOCID744-2128044663-638</Description>
    </_dlc_DocIdUrl>
    <DLCPolicyLabelValue xmlns="05aa45cf-ed89-4733-97a8-db4ce5c51511">Version 0.31</DLCPolicyLabelValue>
    <_dlc_DocId xmlns="a5f32de4-e402-4188-b034-e71ca7d22e54">DOCID744-2128044663-638</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Plan</Project_Phase>
    <Financial_x0020_Year xmlns="a5f32de4-e402-4188-b034-e71ca7d22e54">2024-25</Financial_x0020_Year>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Project Governance</TermName>
          <TermId xmlns="http://schemas.microsoft.com/office/infopath/2007/PartnerControls">dcc8b15d-be2a-4ec9-8ccc-52ee5f7fec59</TermId>
        </TermInfo>
      </Terms>
    </f2ccc2d036544b63b99cbcec8aa9ae6a>
    <Activity xmlns="1bade001-0136-4e03-9f21-660bc978eea5">JFMP</Activity>
    <DLCPolicyLabelClientValue xmlns="05aa45cf-ed89-4733-97a8-db4ce5c51511">Version {_UIVersionString}</DLCPolicyLabelClientValue>
    <_dlc_DocIdPersistId xmlns="a5f32de4-e402-4188-b034-e71ca7d22e54" xsi:nil="true"/>
    <DLCPolicyLabelLock xmlns="05aa45cf-ed89-4733-97a8-db4ce5c51511" xsi:nil="true"/>
    <_dlc_Exempt xmlns="http://schemas.microsoft.com/sharepoint/v3" xsi:nil="true"/>
    <lcf76f155ced4ddcb4097134ff3c332f xmlns="1bade001-0136-4e03-9f21-660bc978eea5">
      <Terms xmlns="http://schemas.microsoft.com/office/infopath/2007/PartnerControls"/>
    </lcf76f155ced4ddcb4097134ff3c332f>
  </documentManagement>
</p:properties>
</file>

<file path=customXml/item8.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4D87E39-36A6-4E3F-AC4A-1237E738568E}">
  <ds:schemaRefs>
    <ds:schemaRef ds:uri="microsoft.office.server.policy.changes"/>
  </ds:schemaRefs>
</ds:datastoreItem>
</file>

<file path=customXml/itemProps2.xml><?xml version="1.0" encoding="utf-8"?>
<ds:datastoreItem xmlns:ds="http://schemas.openxmlformats.org/officeDocument/2006/customXml" ds:itemID="{E1235543-4773-4AD7-A5A5-3ACD80DC20B7}">
  <ds:schemaRefs>
    <ds:schemaRef ds:uri="Microsoft.SharePoint.Taxonomy.ContentTypeSync"/>
  </ds:schemaRefs>
</ds:datastoreItem>
</file>

<file path=customXml/itemProps3.xml><?xml version="1.0" encoding="utf-8"?>
<ds:datastoreItem xmlns:ds="http://schemas.openxmlformats.org/officeDocument/2006/customXml" ds:itemID="{D07D1CEB-6701-4290-A713-17EF6D65346C}">
  <ds:schemaRefs>
    <ds:schemaRef ds:uri="http://schemas.microsoft.com/sharepoint/events"/>
  </ds:schemaRefs>
</ds:datastoreItem>
</file>

<file path=customXml/itemProps4.xml><?xml version="1.0" encoding="utf-8"?>
<ds:datastoreItem xmlns:ds="http://schemas.openxmlformats.org/officeDocument/2006/customXml" ds:itemID="{52F67104-F86A-4455-9638-55C2364AD0B3}">
  <ds:schemaRefs>
    <ds:schemaRef ds:uri="http://schemas.openxmlformats.org/officeDocument/2006/bibliography"/>
  </ds:schemaRefs>
</ds:datastoreItem>
</file>

<file path=customXml/itemProps5.xml><?xml version="1.0" encoding="utf-8"?>
<ds:datastoreItem xmlns:ds="http://schemas.openxmlformats.org/officeDocument/2006/customXml" ds:itemID="{EDF73450-E261-4CDC-A574-8D3BA1EBC093}">
  <ds:schemaRefs>
    <ds:schemaRef ds:uri="http://schemas.microsoft.com/sharepoint/v3/contenttype/forms"/>
  </ds:schemaRefs>
</ds:datastoreItem>
</file>

<file path=customXml/itemProps6.xml><?xml version="1.0" encoding="utf-8"?>
<ds:datastoreItem xmlns:ds="http://schemas.openxmlformats.org/officeDocument/2006/customXml" ds:itemID="{B1ABB8A8-B598-4B27-868B-4DA3D4663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1bade001-0136-4e03-9f21-660bc978eea5"/>
    <ds:schemaRef ds:uri="b6e5d2b4-0cac-43f8-be20-e91b0672e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6B245B4-267E-4B3A-A1BE-687E3D3E5233}">
  <ds:schemaRefs>
    <ds:schemaRef ds:uri="http://www.w3.org/XML/1998/namespace"/>
    <ds:schemaRef ds:uri="http://schemas.microsoft.com/office/2006/documentManagement/types"/>
    <ds:schemaRef ds:uri="http://purl.org/dc/dcmitype/"/>
    <ds:schemaRef ds:uri="http://schemas.microsoft.com/office/infopath/2007/PartnerControls"/>
    <ds:schemaRef ds:uri="http://schemas.microsoft.com/sharepoint/v3"/>
    <ds:schemaRef ds:uri="http://schemas.microsoft.com/office/2006/metadata/properties"/>
    <ds:schemaRef ds:uri="http://schemas.openxmlformats.org/package/2006/metadata/core-properties"/>
    <ds:schemaRef ds:uri="http://purl.org/dc/terms/"/>
    <ds:schemaRef ds:uri="http://purl.org/dc/elements/1.1/"/>
    <ds:schemaRef ds:uri="b6e5d2b4-0cac-43f8-be20-e91b0672e6be"/>
    <ds:schemaRef ds:uri="05aa45cf-ed89-4733-97a8-db4ce5c51511"/>
    <ds:schemaRef ds:uri="1bade001-0136-4e03-9f21-660bc978eea5"/>
    <ds:schemaRef ds:uri="a5f32de4-e402-4188-b034-e71ca7d22e54"/>
    <ds:schemaRef ds:uri="9fd47c19-1c4a-4d7d-b342-c10cef269344"/>
  </ds:schemaRefs>
</ds:datastoreItem>
</file>

<file path=customXml/itemProps8.xml><?xml version="1.0" encoding="utf-8"?>
<ds:datastoreItem xmlns:ds="http://schemas.openxmlformats.org/officeDocument/2006/customXml" ds:itemID="{F9C4547A-B7AA-4403-A64B-4CC5CEDF2A3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1339</Words>
  <Characters>7638</Characters>
  <Application>Microsoft Office Word</Application>
  <DocSecurity>0</DocSecurity>
  <Lines>63</Lines>
  <Paragraphs>17</Paragraphs>
  <ScaleCrop>false</ScaleCrop>
  <Company>Hewlett-Packard Company</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JFMP Amendments for 2024-2025_Master</dc:title>
  <dc:subject/>
  <dc:creator>Phillip T Timpano (DELWP)</dc:creator>
  <cp:keywords/>
  <cp:lastModifiedBy>Tamzen Rimes (DEECA)</cp:lastModifiedBy>
  <cp:revision>2</cp:revision>
  <cp:lastPrinted>2016-10-09T19:10:00Z</cp:lastPrinted>
  <dcterms:created xsi:type="dcterms:W3CDTF">2025-02-05T04:58:00Z</dcterms:created>
  <dcterms:modified xsi:type="dcterms:W3CDTF">2025-02-05T04:58:00Z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0x0101009298E819CE1EBB4F8D2096B3E0F0C2911D001C6608001302734991A60895AE6CAB37</vt:lpwstr>
  </property>
  <property fmtid="{D5CDD505-2E9C-101B-9397-08002B2CF9AE}" pid="3" name="Records Class Project">
    <vt:lpwstr>47;#Project Governance|dcc8b15d-be2a-4ec9-8ccc-52ee5f7fec59</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_dlc_DocIdItemGuid">
    <vt:lpwstr>0631cd10-5afa-463e-b2f8-40b3cdbd6262</vt:lpwstr>
  </property>
  <property fmtid="{D5CDD505-2E9C-101B-9397-08002B2CF9AE}" pid="7" name="Department Document Type">
    <vt:lpwstr>99;#Change Request|048d29b3-b9c7-4c6d-ab06-420a309c82dc</vt:lpwstr>
  </property>
  <property fmtid="{D5CDD505-2E9C-101B-9397-08002B2CF9AE}" pid="8" name="Record Purpose">
    <vt:lpwstr/>
  </property>
  <property fmtid="{D5CDD505-2E9C-101B-9397-08002B2CF9AE}" pid="9" name="_docset_NoMedatataSyncRequired">
    <vt:lpwstr>False</vt:lpwstr>
  </property>
  <property fmtid="{D5CDD505-2E9C-101B-9397-08002B2CF9AE}" pid="10" name="MSIP_Label_4257e2ab-f512-40e2-9c9a-c64247360765_Enabled">
    <vt:lpwstr>true</vt:lpwstr>
  </property>
  <property fmtid="{D5CDD505-2E9C-101B-9397-08002B2CF9AE}" pid="11" name="MSIP_Label_4257e2ab-f512-40e2-9c9a-c64247360765_SetDate">
    <vt:lpwstr>2022-04-05T04:32:38Z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f5973699-44ab-4c01-b076-5997cc415f8a</vt:lpwstr>
  </property>
  <property fmtid="{D5CDD505-2E9C-101B-9397-08002B2CF9AE}" pid="16" name="MSIP_Label_4257e2ab-f512-40e2-9c9a-c64247360765_ContentBits">
    <vt:lpwstr>2</vt:lpwstr>
  </property>
  <property fmtid="{D5CDD505-2E9C-101B-9397-08002B2CF9AE}" pid="17" name="MediaServiceImageTags">
    <vt:lpwstr/>
  </property>
  <property fmtid="{D5CDD505-2E9C-101B-9397-08002B2CF9AE}" pid="18" name="Records_x0020_Class_x0020_Project">
    <vt:lpwstr>47;#Project Governance|dcc8b15d-be2a-4ec9-8ccc-52ee5f7fec59</vt:lpwstr>
  </property>
  <property fmtid="{D5CDD505-2E9C-101B-9397-08002B2CF9AE}" pid="19" name="Security_x0020_Classification">
    <vt:lpwstr>1;#Unclassified|7fa379f4-4aba-4692-ab80-7d39d3a23cf4</vt:lpwstr>
  </property>
  <property fmtid="{D5CDD505-2E9C-101B-9397-08002B2CF9AE}" pid="20" name="Record_x0020_Purpose">
    <vt:lpwstr/>
  </property>
  <property fmtid="{D5CDD505-2E9C-101B-9397-08002B2CF9AE}" pid="21" name="Department_x0020_Document_x0020_Type">
    <vt:lpwstr>99;#Change Request|048d29b3-b9c7-4c6d-ab06-420a309c82dc</vt:lpwstr>
  </property>
  <property fmtid="{D5CDD505-2E9C-101B-9397-08002B2CF9AE}" pid="22" name="Dissemination_x0020_Limiting_x0020_Marker">
    <vt:lpwstr>2;#FOUO|955eb6fc-b35a-4808-8aa5-31e514fa3f26</vt:lpwstr>
  </property>
</Properties>
</file>